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F5ECC7" w14:textId="77777777" w:rsidR="005C2ABA" w:rsidRDefault="00000000" w:rsidP="001C0E0B">
      <w:pPr>
        <w:spacing w:after="0"/>
        <w:jc w:val="center"/>
      </w:pPr>
      <w:r>
        <w:rPr>
          <w:sz w:val="32"/>
        </w:rPr>
        <w:t>CCPS Summer Reading Assignment for Honors</w:t>
      </w:r>
    </w:p>
    <w:p w14:paraId="4E8961D6" w14:textId="77777777" w:rsidR="005C2ABA" w:rsidRDefault="00000000">
      <w:pPr>
        <w:pStyle w:val="Heading1"/>
      </w:pPr>
      <w:r>
        <w:t>English I, Il, Ill, and IV</w:t>
      </w:r>
    </w:p>
    <w:p w14:paraId="077B3CE4" w14:textId="77777777" w:rsidR="005C2ABA" w:rsidRDefault="00000000">
      <w:pPr>
        <w:spacing w:after="227" w:line="216" w:lineRule="auto"/>
        <w:ind w:left="29" w:right="682" w:hanging="10"/>
        <w:jc w:val="both"/>
      </w:pPr>
      <w:r>
        <w:rPr>
          <w:sz w:val="26"/>
        </w:rPr>
        <w:t>At the start of next school year, your English teacher will instruct you on how to: Write an essay in which you analyze the conflict in the story and explain how the conflict contributes to the central idea. Use evidence from the text to support your response.</w:t>
      </w:r>
    </w:p>
    <w:p w14:paraId="1DDBAAC1" w14:textId="77777777" w:rsidR="005C2ABA" w:rsidRDefault="00000000">
      <w:pPr>
        <w:spacing w:after="47" w:line="216" w:lineRule="auto"/>
        <w:ind w:left="29" w:hanging="10"/>
        <w:jc w:val="both"/>
      </w:pPr>
      <w:r>
        <w:rPr>
          <w:sz w:val="26"/>
        </w:rPr>
        <w:t>This summer:</w:t>
      </w:r>
    </w:p>
    <w:p w14:paraId="0F32833C" w14:textId="77777777" w:rsidR="005C2ABA" w:rsidRDefault="00000000">
      <w:pPr>
        <w:spacing w:after="239" w:line="216" w:lineRule="auto"/>
        <w:ind w:left="29" w:right="110" w:hanging="10"/>
        <w:jc w:val="both"/>
      </w:pPr>
      <w:r>
        <w:rPr>
          <w:sz w:val="26"/>
        </w:rPr>
        <w:t>You should read the book assigned by Charles County Public Schools and complete the double entry chart. In doing so, you will begin to gather evidence for the essay and analyze the impact of the conflict.</w:t>
      </w:r>
    </w:p>
    <w:p w14:paraId="1FE15576" w14:textId="77777777" w:rsidR="005C2ABA" w:rsidRDefault="00000000">
      <w:pPr>
        <w:spacing w:after="0"/>
        <w:ind w:left="34"/>
      </w:pPr>
      <w:r>
        <w:rPr>
          <w:sz w:val="26"/>
          <w:u w:val="single" w:color="000000"/>
        </w:rPr>
        <w:t>Directions for Assignment</w:t>
      </w:r>
    </w:p>
    <w:p w14:paraId="22986058" w14:textId="77777777" w:rsidR="005C2ABA" w:rsidRDefault="00000000">
      <w:pPr>
        <w:spacing w:after="204" w:line="216" w:lineRule="auto"/>
        <w:ind w:left="29" w:hanging="10"/>
        <w:jc w:val="both"/>
      </w:pPr>
      <w:r>
        <w:rPr>
          <w:sz w:val="26"/>
        </w:rPr>
        <w:t xml:space="preserve">Complete the assignment in the chart (on the next page). Your teacher will provide directions on how to </w:t>
      </w:r>
      <w:r>
        <w:rPr>
          <w:sz w:val="26"/>
          <w:u w:val="single" w:color="000000"/>
        </w:rPr>
        <w:t>submit this Word document</w:t>
      </w:r>
      <w:r>
        <w:rPr>
          <w:sz w:val="26"/>
        </w:rPr>
        <w:t>, in order to get credit for the assignment. Hand-written assignments will not be accepted.</w:t>
      </w:r>
    </w:p>
    <w:p w14:paraId="4AB4C697" w14:textId="77777777" w:rsidR="005C2ABA" w:rsidRDefault="00000000">
      <w:pPr>
        <w:spacing w:after="47" w:line="216" w:lineRule="auto"/>
        <w:ind w:left="29" w:hanging="10"/>
        <w:jc w:val="both"/>
      </w:pPr>
      <w:r>
        <w:rPr>
          <w:sz w:val="26"/>
        </w:rPr>
        <w:t>Before Reading</w:t>
      </w:r>
    </w:p>
    <w:p w14:paraId="143378A8" w14:textId="77777777" w:rsidR="005C2ABA" w:rsidRDefault="00000000">
      <w:pPr>
        <w:numPr>
          <w:ilvl w:val="0"/>
          <w:numId w:val="2"/>
        </w:numPr>
        <w:spacing w:after="47" w:line="216" w:lineRule="auto"/>
        <w:ind w:hanging="360"/>
      </w:pPr>
      <w:r>
        <w:rPr>
          <w:sz w:val="26"/>
        </w:rPr>
        <w:t>What is the title of your assigned book?</w:t>
      </w:r>
    </w:p>
    <w:p w14:paraId="15A88ACB" w14:textId="77777777" w:rsidR="005C2ABA" w:rsidRDefault="00000000">
      <w:pPr>
        <w:numPr>
          <w:ilvl w:val="0"/>
          <w:numId w:val="2"/>
        </w:numPr>
        <w:spacing w:after="0"/>
        <w:ind w:hanging="360"/>
      </w:pPr>
      <w:r>
        <w:rPr>
          <w:sz w:val="28"/>
        </w:rPr>
        <w:t>How many pages are in the book?</w:t>
      </w:r>
    </w:p>
    <w:p w14:paraId="7DE14557" w14:textId="77777777" w:rsidR="005C2ABA" w:rsidRDefault="00000000">
      <w:pPr>
        <w:numPr>
          <w:ilvl w:val="0"/>
          <w:numId w:val="2"/>
        </w:numPr>
        <w:spacing w:after="0" w:line="216" w:lineRule="auto"/>
        <w:ind w:hanging="360"/>
      </w:pPr>
      <w:r>
        <w:rPr>
          <w:sz w:val="26"/>
        </w:rPr>
        <w:t>Divide the number of book pages by 10. This is the number of pages you should read and respond to at a time.</w:t>
      </w:r>
    </w:p>
    <w:p w14:paraId="462E1244" w14:textId="77777777" w:rsidR="005C2ABA" w:rsidRDefault="00000000">
      <w:pPr>
        <w:numPr>
          <w:ilvl w:val="0"/>
          <w:numId w:val="2"/>
        </w:numPr>
        <w:spacing w:after="0"/>
        <w:ind w:hanging="360"/>
      </w:pPr>
      <w:r>
        <w:rPr>
          <w:sz w:val="28"/>
        </w:rPr>
        <w:t>Fill in the chart to reflect every 10 pages in the story.</w:t>
      </w:r>
    </w:p>
    <w:p w14:paraId="707F97B0" w14:textId="77777777" w:rsidR="005C2ABA" w:rsidRDefault="00000000">
      <w:pPr>
        <w:spacing w:after="225" w:line="216" w:lineRule="auto"/>
        <w:ind w:left="1396" w:right="19" w:hanging="326"/>
        <w:jc w:val="both"/>
      </w:pPr>
      <w:r>
        <w:rPr>
          <w:noProof/>
        </w:rPr>
        <w:drawing>
          <wp:inline distT="0" distB="0" distL="0" distR="0" wp14:anchorId="0193F0C0" wp14:editId="2387B4C4">
            <wp:extent cx="103632" cy="67077"/>
            <wp:effectExtent l="0" t="0" r="0" b="0"/>
            <wp:docPr id="5605" name="Picture 5605"/>
            <wp:cNvGraphicFramePr/>
            <a:graphic xmlns:a="http://schemas.openxmlformats.org/drawingml/2006/main">
              <a:graphicData uri="http://schemas.openxmlformats.org/drawingml/2006/picture">
                <pic:pic xmlns:pic="http://schemas.openxmlformats.org/drawingml/2006/picture">
                  <pic:nvPicPr>
                    <pic:cNvPr id="5605" name="Picture 5605"/>
                    <pic:cNvPicPr/>
                  </pic:nvPicPr>
                  <pic:blipFill>
                    <a:blip r:embed="rId5"/>
                    <a:stretch>
                      <a:fillRect/>
                    </a:stretch>
                  </pic:blipFill>
                  <pic:spPr>
                    <a:xfrm>
                      <a:off x="0" y="0"/>
                      <a:ext cx="103632" cy="67077"/>
                    </a:xfrm>
                    <a:prstGeom prst="rect">
                      <a:avLst/>
                    </a:prstGeom>
                  </pic:spPr>
                </pic:pic>
              </a:graphicData>
            </a:graphic>
          </wp:inline>
        </w:drawing>
      </w:r>
      <w:r>
        <w:t xml:space="preserve"> For example, if your book is 322 pages, then you would read 32 pages at a time. You would begin by reading pages 1-32 and then responding in the journal. You would then move on to pages 33-65, 66-98, etc.</w:t>
      </w:r>
    </w:p>
    <w:p w14:paraId="69EB24BC" w14:textId="77777777" w:rsidR="005C2ABA" w:rsidRDefault="00000000">
      <w:pPr>
        <w:spacing w:after="47" w:line="216" w:lineRule="auto"/>
        <w:ind w:left="29" w:hanging="10"/>
        <w:jc w:val="both"/>
      </w:pPr>
      <w:r>
        <w:rPr>
          <w:sz w:val="26"/>
        </w:rPr>
        <w:t>During Reading</w:t>
      </w:r>
    </w:p>
    <w:p w14:paraId="7CED2C6A" w14:textId="77777777" w:rsidR="005C2ABA" w:rsidRDefault="00000000">
      <w:pPr>
        <w:numPr>
          <w:ilvl w:val="0"/>
          <w:numId w:val="3"/>
        </w:numPr>
        <w:spacing w:after="0" w:line="216" w:lineRule="auto"/>
        <w:ind w:hanging="341"/>
        <w:jc w:val="both"/>
      </w:pPr>
      <w:r>
        <w:rPr>
          <w:sz w:val="26"/>
        </w:rPr>
        <w:t>Record evidence of conflict in the book by summarizing QC directly quoting the overall problem(s) that occurred on each set of pages. Make sure to use MLA in-text citation to note the page numbers of the conflict.</w:t>
      </w:r>
    </w:p>
    <w:p w14:paraId="31CDE2D5" w14:textId="77777777" w:rsidR="005C2ABA" w:rsidRDefault="00000000">
      <w:pPr>
        <w:numPr>
          <w:ilvl w:val="0"/>
          <w:numId w:val="3"/>
        </w:numPr>
        <w:spacing w:after="0" w:line="216" w:lineRule="auto"/>
        <w:ind w:hanging="341"/>
        <w:jc w:val="both"/>
      </w:pPr>
      <w:r>
        <w:rPr>
          <w:sz w:val="26"/>
        </w:rPr>
        <w:t>Then, explain why the evidence is important to the overall story. In other words, what might a reader learn by analyzing the conflict?</w:t>
      </w:r>
    </w:p>
    <w:p w14:paraId="4283D6D3" w14:textId="77777777" w:rsidR="005C2ABA" w:rsidRDefault="00000000">
      <w:pPr>
        <w:spacing w:after="208" w:line="216" w:lineRule="auto"/>
        <w:ind w:left="29" w:hanging="10"/>
        <w:jc w:val="both"/>
      </w:pPr>
      <w:r>
        <w:rPr>
          <w:sz w:val="26"/>
        </w:rPr>
        <w:t>* *See the example of how to complete the chart on the next page.**</w:t>
      </w:r>
    </w:p>
    <w:p w14:paraId="56D54780" w14:textId="77777777" w:rsidR="005C2ABA" w:rsidRDefault="00000000">
      <w:pPr>
        <w:spacing w:after="0"/>
        <w:ind w:left="10" w:hanging="10"/>
      </w:pPr>
      <w:r>
        <w:rPr>
          <w:sz w:val="28"/>
        </w:rPr>
        <w:t>After Reading</w:t>
      </w:r>
    </w:p>
    <w:p w14:paraId="4F24D416" w14:textId="77777777" w:rsidR="005C2ABA" w:rsidRDefault="00000000">
      <w:pPr>
        <w:spacing w:after="47" w:line="216" w:lineRule="auto"/>
        <w:ind w:left="29" w:hanging="10"/>
        <w:jc w:val="both"/>
        <w:rPr>
          <w:sz w:val="26"/>
        </w:rPr>
      </w:pPr>
      <w:r>
        <w:rPr>
          <w:sz w:val="26"/>
        </w:rPr>
        <w:t>After you complete the chart, decide on the central idea. Tell what anyone, anywhere should understand about life from reading the book.</w:t>
      </w:r>
    </w:p>
    <w:p w14:paraId="6C07A7E2" w14:textId="77777777" w:rsidR="001C0E0B" w:rsidRDefault="001C0E0B">
      <w:pPr>
        <w:spacing w:after="47" w:line="216" w:lineRule="auto"/>
        <w:ind w:left="29" w:hanging="10"/>
        <w:jc w:val="both"/>
        <w:rPr>
          <w:sz w:val="26"/>
        </w:rPr>
      </w:pPr>
    </w:p>
    <w:p w14:paraId="7CA05DB6" w14:textId="77777777" w:rsidR="001C0E0B" w:rsidRDefault="001C0E0B">
      <w:pPr>
        <w:spacing w:after="47" w:line="216" w:lineRule="auto"/>
        <w:ind w:left="29" w:hanging="10"/>
        <w:jc w:val="both"/>
        <w:rPr>
          <w:sz w:val="26"/>
        </w:rPr>
      </w:pPr>
    </w:p>
    <w:p w14:paraId="1169344D" w14:textId="77777777" w:rsidR="001C0E0B" w:rsidRDefault="001C0E0B">
      <w:pPr>
        <w:spacing w:after="47" w:line="216" w:lineRule="auto"/>
        <w:ind w:left="29" w:hanging="10"/>
        <w:jc w:val="both"/>
        <w:rPr>
          <w:sz w:val="26"/>
        </w:rPr>
      </w:pPr>
    </w:p>
    <w:p w14:paraId="320E86E3" w14:textId="77777777" w:rsidR="001C0E0B" w:rsidRDefault="001C0E0B">
      <w:pPr>
        <w:spacing w:after="47" w:line="216" w:lineRule="auto"/>
        <w:ind w:left="29" w:hanging="10"/>
        <w:jc w:val="both"/>
        <w:rPr>
          <w:sz w:val="26"/>
        </w:rPr>
      </w:pPr>
    </w:p>
    <w:p w14:paraId="6D3AE29B" w14:textId="77777777" w:rsidR="001C0E0B" w:rsidRDefault="001C0E0B">
      <w:pPr>
        <w:spacing w:after="47" w:line="216" w:lineRule="auto"/>
        <w:ind w:left="29" w:hanging="10"/>
        <w:jc w:val="both"/>
      </w:pPr>
    </w:p>
    <w:p w14:paraId="52E940FC" w14:textId="262470A4" w:rsidR="005C2ABA" w:rsidRDefault="00000000">
      <w:pPr>
        <w:spacing w:after="47" w:line="216" w:lineRule="auto"/>
        <w:ind w:left="3797" w:hanging="10"/>
        <w:jc w:val="both"/>
      </w:pPr>
      <w:r>
        <w:rPr>
          <w:sz w:val="26"/>
        </w:rPr>
        <w:lastRenderedPageBreak/>
        <w:t>Exam</w:t>
      </w:r>
      <w:r w:rsidR="001C0E0B">
        <w:rPr>
          <w:sz w:val="26"/>
        </w:rPr>
        <w:t>p</w:t>
      </w:r>
      <w:r>
        <w:rPr>
          <w:sz w:val="26"/>
        </w:rPr>
        <w:t>le Double-Entr</w:t>
      </w:r>
      <w:r w:rsidR="001C0E0B">
        <w:rPr>
          <w:sz w:val="26"/>
        </w:rPr>
        <w:t>y</w:t>
      </w:r>
      <w:r>
        <w:rPr>
          <w:sz w:val="26"/>
        </w:rPr>
        <w:t xml:space="preserve"> Chart</w:t>
      </w:r>
    </w:p>
    <w:tbl>
      <w:tblPr>
        <w:tblStyle w:val="TableGrid"/>
        <w:tblW w:w="10208" w:type="dxa"/>
        <w:tblInd w:w="130" w:type="dxa"/>
        <w:tblCellMar>
          <w:top w:w="125" w:type="dxa"/>
          <w:left w:w="108" w:type="dxa"/>
          <w:bottom w:w="26" w:type="dxa"/>
          <w:right w:w="80" w:type="dxa"/>
        </w:tblCellMar>
        <w:tblLook w:val="04A0" w:firstRow="1" w:lastRow="0" w:firstColumn="1" w:lastColumn="0" w:noHBand="0" w:noVBand="1"/>
      </w:tblPr>
      <w:tblGrid>
        <w:gridCol w:w="13"/>
        <w:gridCol w:w="977"/>
        <w:gridCol w:w="12"/>
        <w:gridCol w:w="4415"/>
        <w:gridCol w:w="17"/>
        <w:gridCol w:w="4710"/>
        <w:gridCol w:w="64"/>
      </w:tblGrid>
      <w:tr w:rsidR="005C2ABA" w14:paraId="0F15436B" w14:textId="77777777">
        <w:trPr>
          <w:gridBefore w:val="1"/>
          <w:gridAfter w:val="1"/>
          <w:wBefore w:w="12" w:type="dxa"/>
          <w:wAfter w:w="65" w:type="dxa"/>
          <w:trHeight w:val="357"/>
        </w:trPr>
        <w:tc>
          <w:tcPr>
            <w:tcW w:w="5438" w:type="dxa"/>
            <w:gridSpan w:val="3"/>
            <w:tcBorders>
              <w:top w:val="single" w:sz="2" w:space="0" w:color="000000"/>
              <w:left w:val="single" w:sz="2" w:space="0" w:color="000000"/>
              <w:bottom w:val="single" w:sz="2" w:space="0" w:color="000000"/>
              <w:right w:val="nil"/>
            </w:tcBorders>
          </w:tcPr>
          <w:p w14:paraId="596EDA16" w14:textId="77777777" w:rsidR="005C2ABA" w:rsidRDefault="00000000">
            <w:pPr>
              <w:spacing w:after="0"/>
              <w:ind w:left="2"/>
            </w:pPr>
            <w:r>
              <w:rPr>
                <w:sz w:val="24"/>
              </w:rPr>
              <w:t>Title: Romiette and Julio</w:t>
            </w:r>
          </w:p>
        </w:tc>
        <w:tc>
          <w:tcPr>
            <w:tcW w:w="4769" w:type="dxa"/>
            <w:gridSpan w:val="2"/>
            <w:tcBorders>
              <w:top w:val="single" w:sz="2" w:space="0" w:color="000000"/>
              <w:left w:val="nil"/>
              <w:bottom w:val="single" w:sz="2" w:space="0" w:color="000000"/>
              <w:right w:val="single" w:sz="2" w:space="0" w:color="000000"/>
            </w:tcBorders>
          </w:tcPr>
          <w:p w14:paraId="0CB17655" w14:textId="77777777" w:rsidR="005C2ABA" w:rsidRDefault="005C2ABA"/>
        </w:tc>
      </w:tr>
      <w:tr w:rsidR="005C2ABA" w14:paraId="3C65101E" w14:textId="77777777">
        <w:trPr>
          <w:gridBefore w:val="1"/>
          <w:gridAfter w:val="1"/>
          <w:wBefore w:w="12" w:type="dxa"/>
          <w:wAfter w:w="65" w:type="dxa"/>
          <w:trHeight w:val="364"/>
        </w:trPr>
        <w:tc>
          <w:tcPr>
            <w:tcW w:w="991" w:type="dxa"/>
            <w:gridSpan w:val="2"/>
            <w:tcBorders>
              <w:top w:val="single" w:sz="2" w:space="0" w:color="000000"/>
              <w:left w:val="single" w:sz="2" w:space="0" w:color="000000"/>
              <w:bottom w:val="single" w:sz="2" w:space="0" w:color="000000"/>
              <w:right w:val="single" w:sz="2" w:space="0" w:color="000000"/>
            </w:tcBorders>
            <w:vAlign w:val="bottom"/>
          </w:tcPr>
          <w:p w14:paraId="3DC81D9D" w14:textId="77777777" w:rsidR="005C2ABA" w:rsidRDefault="00000000">
            <w:pPr>
              <w:spacing w:after="0"/>
              <w:ind w:left="12"/>
            </w:pPr>
            <w:r>
              <w:rPr>
                <w:sz w:val="26"/>
              </w:rPr>
              <w:t>Pages</w:t>
            </w:r>
          </w:p>
        </w:tc>
        <w:tc>
          <w:tcPr>
            <w:tcW w:w="4447" w:type="dxa"/>
            <w:tcBorders>
              <w:top w:val="single" w:sz="2" w:space="0" w:color="000000"/>
              <w:left w:val="single" w:sz="2" w:space="0" w:color="000000"/>
              <w:bottom w:val="single" w:sz="2" w:space="0" w:color="000000"/>
              <w:right w:val="single" w:sz="2" w:space="0" w:color="000000"/>
            </w:tcBorders>
          </w:tcPr>
          <w:p w14:paraId="4124DD49" w14:textId="77777777" w:rsidR="005C2ABA" w:rsidRDefault="00000000">
            <w:pPr>
              <w:spacing w:after="0"/>
              <w:ind w:left="10"/>
            </w:pPr>
            <w:r>
              <w:rPr>
                <w:sz w:val="24"/>
              </w:rPr>
              <w:t>Evidence of Conflict</w:t>
            </w:r>
          </w:p>
        </w:tc>
        <w:tc>
          <w:tcPr>
            <w:tcW w:w="4769" w:type="dxa"/>
            <w:gridSpan w:val="2"/>
            <w:tcBorders>
              <w:top w:val="single" w:sz="2" w:space="0" w:color="000000"/>
              <w:left w:val="single" w:sz="2" w:space="0" w:color="000000"/>
              <w:bottom w:val="single" w:sz="2" w:space="0" w:color="000000"/>
              <w:right w:val="single" w:sz="2" w:space="0" w:color="000000"/>
            </w:tcBorders>
            <w:vAlign w:val="bottom"/>
          </w:tcPr>
          <w:p w14:paraId="3E4A1DC6" w14:textId="77777777" w:rsidR="005C2ABA" w:rsidRDefault="00000000">
            <w:pPr>
              <w:spacing w:after="0"/>
              <w:ind w:left="2"/>
            </w:pPr>
            <w:r>
              <w:rPr>
                <w:sz w:val="24"/>
              </w:rPr>
              <w:t>Why is the evidence important?</w:t>
            </w:r>
          </w:p>
        </w:tc>
      </w:tr>
      <w:tr w:rsidR="005C2ABA" w14:paraId="6F561D6A" w14:textId="77777777">
        <w:trPr>
          <w:gridBefore w:val="1"/>
          <w:gridAfter w:val="1"/>
          <w:wBefore w:w="12" w:type="dxa"/>
          <w:wAfter w:w="65" w:type="dxa"/>
          <w:trHeight w:val="2499"/>
        </w:trPr>
        <w:tc>
          <w:tcPr>
            <w:tcW w:w="991" w:type="dxa"/>
            <w:gridSpan w:val="2"/>
            <w:tcBorders>
              <w:top w:val="single" w:sz="2" w:space="0" w:color="000000"/>
              <w:left w:val="single" w:sz="2" w:space="0" w:color="000000"/>
              <w:bottom w:val="single" w:sz="2" w:space="0" w:color="000000"/>
              <w:right w:val="single" w:sz="2" w:space="0" w:color="000000"/>
            </w:tcBorders>
            <w:vAlign w:val="center"/>
          </w:tcPr>
          <w:p w14:paraId="0C282AEA" w14:textId="77777777" w:rsidR="005C2ABA" w:rsidRDefault="00000000">
            <w:pPr>
              <w:spacing w:after="0"/>
              <w:ind w:left="31"/>
            </w:pPr>
            <w:r>
              <w:t>I -32</w:t>
            </w:r>
          </w:p>
        </w:tc>
        <w:tc>
          <w:tcPr>
            <w:tcW w:w="4447" w:type="dxa"/>
            <w:tcBorders>
              <w:top w:val="single" w:sz="2" w:space="0" w:color="000000"/>
              <w:left w:val="single" w:sz="2" w:space="0" w:color="000000"/>
              <w:bottom w:val="single" w:sz="2" w:space="0" w:color="000000"/>
              <w:right w:val="single" w:sz="2" w:space="0" w:color="000000"/>
            </w:tcBorders>
            <w:vAlign w:val="center"/>
          </w:tcPr>
          <w:p w14:paraId="7C030894" w14:textId="77777777" w:rsidR="005C2ABA" w:rsidRDefault="00000000">
            <w:pPr>
              <w:spacing w:after="0" w:line="216" w:lineRule="auto"/>
              <w:ind w:right="50" w:firstLine="5"/>
              <w:jc w:val="both"/>
            </w:pPr>
            <w:r>
              <w:rPr>
                <w:sz w:val="24"/>
              </w:rPr>
              <w:t>Julio thought, "May as well have No habla espanol! posted in large gray (of course) letters on every dull brown building here"</w:t>
            </w:r>
          </w:p>
          <w:p w14:paraId="1B6D111A" w14:textId="77777777" w:rsidR="005C2ABA" w:rsidRDefault="00000000">
            <w:pPr>
              <w:spacing w:after="205"/>
              <w:ind w:left="19"/>
            </w:pPr>
            <w:r>
              <w:t>( 1 7) .</w:t>
            </w:r>
          </w:p>
          <w:p w14:paraId="4235C552" w14:textId="77777777" w:rsidR="005C2ABA" w:rsidRDefault="00000000">
            <w:pPr>
              <w:spacing w:after="0" w:line="216" w:lineRule="auto"/>
              <w:ind w:right="501" w:firstLine="5"/>
              <w:jc w:val="both"/>
            </w:pPr>
            <w:r>
              <w:rPr>
                <w:sz w:val="24"/>
              </w:rPr>
              <w:t>When Julio first went to his new school, another student automatically and repeatedly referred to him as</w:t>
            </w:r>
          </w:p>
          <w:p w14:paraId="23DFC171" w14:textId="77777777" w:rsidR="005C2ABA" w:rsidRDefault="00000000">
            <w:pPr>
              <w:spacing w:after="0"/>
              <w:ind w:left="5"/>
            </w:pPr>
            <w:r>
              <w:rPr>
                <w:sz w:val="26"/>
              </w:rPr>
              <w:t>Chico, which made him angry (25).</w:t>
            </w:r>
          </w:p>
        </w:tc>
        <w:tc>
          <w:tcPr>
            <w:tcW w:w="4769" w:type="dxa"/>
            <w:gridSpan w:val="2"/>
            <w:tcBorders>
              <w:top w:val="single" w:sz="2" w:space="0" w:color="000000"/>
              <w:left w:val="single" w:sz="2" w:space="0" w:color="000000"/>
              <w:bottom w:val="single" w:sz="2" w:space="0" w:color="000000"/>
              <w:right w:val="single" w:sz="2" w:space="0" w:color="000000"/>
            </w:tcBorders>
            <w:vAlign w:val="center"/>
          </w:tcPr>
          <w:p w14:paraId="5A0CE00B" w14:textId="77777777" w:rsidR="005C2ABA" w:rsidRDefault="00000000">
            <w:pPr>
              <w:spacing w:after="172" w:line="216" w:lineRule="auto"/>
              <w:ind w:left="2" w:firstLine="5"/>
            </w:pPr>
            <w:r>
              <w:rPr>
                <w:sz w:val="24"/>
              </w:rPr>
              <w:t>Julio is upset that nobody speaks Spanish in his new town. The details about the color of the buildings help reinforce that Julio isn't happy to be living in this place.</w:t>
            </w:r>
          </w:p>
          <w:p w14:paraId="3AFBF797" w14:textId="77777777" w:rsidR="005C2ABA" w:rsidRDefault="00000000">
            <w:pPr>
              <w:spacing w:after="0"/>
              <w:ind w:left="2"/>
            </w:pPr>
            <w:r>
              <w:rPr>
                <w:sz w:val="26"/>
              </w:rPr>
              <w:t>Julio has encountered this type of namecalling before. He thinks that this isn't a good sign for it to be happening on the first day of school.</w:t>
            </w:r>
          </w:p>
        </w:tc>
      </w:tr>
      <w:tr w:rsidR="005C2ABA" w14:paraId="6D8D033E" w14:textId="77777777">
        <w:trPr>
          <w:gridBefore w:val="1"/>
          <w:gridAfter w:val="1"/>
          <w:wBefore w:w="12" w:type="dxa"/>
          <w:wAfter w:w="65" w:type="dxa"/>
          <w:trHeight w:val="360"/>
        </w:trPr>
        <w:tc>
          <w:tcPr>
            <w:tcW w:w="991" w:type="dxa"/>
            <w:gridSpan w:val="2"/>
            <w:tcBorders>
              <w:top w:val="single" w:sz="2" w:space="0" w:color="000000"/>
              <w:left w:val="single" w:sz="2" w:space="0" w:color="000000"/>
              <w:bottom w:val="single" w:sz="2" w:space="0" w:color="000000"/>
              <w:right w:val="single" w:sz="2" w:space="0" w:color="000000"/>
            </w:tcBorders>
          </w:tcPr>
          <w:p w14:paraId="55B3693D" w14:textId="77777777" w:rsidR="005C2ABA" w:rsidRDefault="00000000">
            <w:pPr>
              <w:spacing w:after="0"/>
              <w:ind w:left="2"/>
            </w:pPr>
            <w:r>
              <w:rPr>
                <w:sz w:val="24"/>
              </w:rPr>
              <w:t>33 - 65</w:t>
            </w:r>
          </w:p>
        </w:tc>
        <w:tc>
          <w:tcPr>
            <w:tcW w:w="4447" w:type="dxa"/>
            <w:tcBorders>
              <w:top w:val="single" w:sz="2" w:space="0" w:color="000000"/>
              <w:left w:val="single" w:sz="2" w:space="0" w:color="000000"/>
              <w:bottom w:val="single" w:sz="2" w:space="0" w:color="000000"/>
              <w:right w:val="single" w:sz="2" w:space="0" w:color="000000"/>
            </w:tcBorders>
          </w:tcPr>
          <w:p w14:paraId="5ED91B35" w14:textId="77777777" w:rsidR="005C2ABA" w:rsidRDefault="005C2ABA"/>
        </w:tc>
        <w:tc>
          <w:tcPr>
            <w:tcW w:w="4769" w:type="dxa"/>
            <w:gridSpan w:val="2"/>
            <w:tcBorders>
              <w:top w:val="single" w:sz="2" w:space="0" w:color="000000"/>
              <w:left w:val="single" w:sz="2" w:space="0" w:color="000000"/>
              <w:bottom w:val="single" w:sz="2" w:space="0" w:color="000000"/>
              <w:right w:val="single" w:sz="2" w:space="0" w:color="000000"/>
            </w:tcBorders>
          </w:tcPr>
          <w:p w14:paraId="49F5961F" w14:textId="77777777" w:rsidR="005C2ABA" w:rsidRDefault="005C2ABA"/>
        </w:tc>
      </w:tr>
      <w:tr w:rsidR="005C2ABA" w14:paraId="028A2DBD" w14:textId="77777777">
        <w:tblPrEx>
          <w:tblCellMar>
            <w:top w:w="95" w:type="dxa"/>
            <w:left w:w="107" w:type="dxa"/>
            <w:bottom w:w="0" w:type="dxa"/>
            <w:right w:w="115" w:type="dxa"/>
          </w:tblCellMar>
        </w:tblPrEx>
        <w:trPr>
          <w:trHeight w:val="580"/>
        </w:trPr>
        <w:tc>
          <w:tcPr>
            <w:tcW w:w="5467" w:type="dxa"/>
            <w:gridSpan w:val="5"/>
            <w:tcBorders>
              <w:top w:val="single" w:sz="2" w:space="0" w:color="000000"/>
              <w:left w:val="single" w:sz="2" w:space="0" w:color="000000"/>
              <w:bottom w:val="single" w:sz="2" w:space="0" w:color="000000"/>
              <w:right w:val="nil"/>
            </w:tcBorders>
          </w:tcPr>
          <w:p w14:paraId="55C25583" w14:textId="77777777" w:rsidR="005C2ABA" w:rsidRDefault="00000000">
            <w:pPr>
              <w:spacing w:after="0"/>
              <w:ind w:left="5"/>
            </w:pPr>
            <w:r>
              <w:rPr>
                <w:sz w:val="20"/>
              </w:rPr>
              <w:t>Title:</w:t>
            </w:r>
          </w:p>
        </w:tc>
        <w:tc>
          <w:tcPr>
            <w:tcW w:w="4817" w:type="dxa"/>
            <w:gridSpan w:val="2"/>
            <w:tcBorders>
              <w:top w:val="single" w:sz="2" w:space="0" w:color="000000"/>
              <w:left w:val="nil"/>
              <w:bottom w:val="single" w:sz="2" w:space="0" w:color="000000"/>
              <w:right w:val="single" w:sz="2" w:space="0" w:color="000000"/>
            </w:tcBorders>
          </w:tcPr>
          <w:p w14:paraId="1B576353" w14:textId="77777777" w:rsidR="005C2ABA" w:rsidRDefault="005C2ABA"/>
        </w:tc>
      </w:tr>
      <w:tr w:rsidR="005C2ABA" w14:paraId="1E13768F" w14:textId="77777777">
        <w:tblPrEx>
          <w:tblCellMar>
            <w:top w:w="95" w:type="dxa"/>
            <w:left w:w="107" w:type="dxa"/>
            <w:bottom w:w="0" w:type="dxa"/>
            <w:right w:w="115" w:type="dxa"/>
          </w:tblCellMar>
        </w:tblPrEx>
        <w:trPr>
          <w:trHeight w:val="342"/>
        </w:trPr>
        <w:tc>
          <w:tcPr>
            <w:tcW w:w="991" w:type="dxa"/>
            <w:gridSpan w:val="2"/>
            <w:tcBorders>
              <w:top w:val="single" w:sz="2" w:space="0" w:color="000000"/>
              <w:left w:val="single" w:sz="2" w:space="0" w:color="000000"/>
              <w:bottom w:val="single" w:sz="2" w:space="0" w:color="000000"/>
              <w:right w:val="single" w:sz="2" w:space="0" w:color="000000"/>
            </w:tcBorders>
          </w:tcPr>
          <w:p w14:paraId="0A096330" w14:textId="77777777" w:rsidR="005C2ABA" w:rsidRDefault="00000000">
            <w:pPr>
              <w:spacing w:after="0"/>
              <w:ind w:left="19"/>
            </w:pPr>
            <w:r>
              <w:rPr>
                <w:sz w:val="26"/>
              </w:rPr>
              <w:t>Pages</w:t>
            </w:r>
          </w:p>
        </w:tc>
        <w:tc>
          <w:tcPr>
            <w:tcW w:w="4476" w:type="dxa"/>
            <w:gridSpan w:val="3"/>
            <w:tcBorders>
              <w:top w:val="single" w:sz="2" w:space="0" w:color="000000"/>
              <w:left w:val="single" w:sz="2" w:space="0" w:color="000000"/>
              <w:bottom w:val="single" w:sz="2" w:space="0" w:color="000000"/>
              <w:right w:val="single" w:sz="2" w:space="0" w:color="000000"/>
            </w:tcBorders>
          </w:tcPr>
          <w:p w14:paraId="252ECC68" w14:textId="77777777" w:rsidR="005C2ABA" w:rsidRDefault="00000000">
            <w:pPr>
              <w:spacing w:after="0"/>
              <w:ind w:left="32"/>
            </w:pPr>
            <w:r>
              <w:rPr>
                <w:sz w:val="24"/>
              </w:rPr>
              <w:t>Evidence of Conflict</w:t>
            </w:r>
          </w:p>
        </w:tc>
        <w:tc>
          <w:tcPr>
            <w:tcW w:w="4817" w:type="dxa"/>
            <w:gridSpan w:val="2"/>
            <w:tcBorders>
              <w:top w:val="single" w:sz="2" w:space="0" w:color="000000"/>
              <w:left w:val="single" w:sz="2" w:space="0" w:color="000000"/>
              <w:bottom w:val="single" w:sz="2" w:space="0" w:color="000000"/>
              <w:right w:val="single" w:sz="2" w:space="0" w:color="000000"/>
            </w:tcBorders>
          </w:tcPr>
          <w:p w14:paraId="0F648372" w14:textId="77777777" w:rsidR="005C2ABA" w:rsidRDefault="00000000">
            <w:pPr>
              <w:spacing w:after="0"/>
              <w:ind w:left="10"/>
            </w:pPr>
            <w:r>
              <w:rPr>
                <w:sz w:val="24"/>
              </w:rPr>
              <w:t>Why is the evidence important?</w:t>
            </w:r>
          </w:p>
        </w:tc>
      </w:tr>
      <w:tr w:rsidR="005C2ABA" w14:paraId="1D4A40E6" w14:textId="77777777">
        <w:tblPrEx>
          <w:tblCellMar>
            <w:top w:w="95" w:type="dxa"/>
            <w:left w:w="107" w:type="dxa"/>
            <w:bottom w:w="0" w:type="dxa"/>
            <w:right w:w="115" w:type="dxa"/>
          </w:tblCellMar>
        </w:tblPrEx>
        <w:trPr>
          <w:trHeight w:val="581"/>
        </w:trPr>
        <w:tc>
          <w:tcPr>
            <w:tcW w:w="991" w:type="dxa"/>
            <w:gridSpan w:val="2"/>
            <w:tcBorders>
              <w:top w:val="single" w:sz="2" w:space="0" w:color="000000"/>
              <w:left w:val="single" w:sz="2" w:space="0" w:color="000000"/>
              <w:bottom w:val="single" w:sz="2" w:space="0" w:color="000000"/>
              <w:right w:val="single" w:sz="2" w:space="0" w:color="000000"/>
            </w:tcBorders>
          </w:tcPr>
          <w:p w14:paraId="6BB80860" w14:textId="77777777" w:rsidR="005C2ABA" w:rsidRDefault="005C2ABA"/>
        </w:tc>
        <w:tc>
          <w:tcPr>
            <w:tcW w:w="4476" w:type="dxa"/>
            <w:gridSpan w:val="3"/>
            <w:tcBorders>
              <w:top w:val="single" w:sz="2" w:space="0" w:color="000000"/>
              <w:left w:val="single" w:sz="2" w:space="0" w:color="000000"/>
              <w:bottom w:val="single" w:sz="2" w:space="0" w:color="000000"/>
              <w:right w:val="single" w:sz="2" w:space="0" w:color="000000"/>
            </w:tcBorders>
          </w:tcPr>
          <w:p w14:paraId="0E264AD2" w14:textId="77777777" w:rsidR="005C2ABA" w:rsidRDefault="005C2ABA"/>
        </w:tc>
        <w:tc>
          <w:tcPr>
            <w:tcW w:w="4817" w:type="dxa"/>
            <w:gridSpan w:val="2"/>
            <w:tcBorders>
              <w:top w:val="single" w:sz="2" w:space="0" w:color="000000"/>
              <w:left w:val="single" w:sz="2" w:space="0" w:color="000000"/>
              <w:bottom w:val="single" w:sz="2" w:space="0" w:color="000000"/>
              <w:right w:val="single" w:sz="2" w:space="0" w:color="000000"/>
            </w:tcBorders>
          </w:tcPr>
          <w:p w14:paraId="6E11006D" w14:textId="77777777" w:rsidR="005C2ABA" w:rsidRDefault="005C2ABA"/>
        </w:tc>
      </w:tr>
      <w:tr w:rsidR="005C2ABA" w14:paraId="115F1E1D" w14:textId="77777777">
        <w:tblPrEx>
          <w:tblCellMar>
            <w:top w:w="95" w:type="dxa"/>
            <w:left w:w="107" w:type="dxa"/>
            <w:bottom w:w="0" w:type="dxa"/>
            <w:right w:w="115" w:type="dxa"/>
          </w:tblCellMar>
        </w:tblPrEx>
        <w:trPr>
          <w:trHeight w:val="574"/>
        </w:trPr>
        <w:tc>
          <w:tcPr>
            <w:tcW w:w="991" w:type="dxa"/>
            <w:gridSpan w:val="2"/>
            <w:tcBorders>
              <w:top w:val="single" w:sz="2" w:space="0" w:color="000000"/>
              <w:left w:val="single" w:sz="2" w:space="0" w:color="000000"/>
              <w:bottom w:val="single" w:sz="2" w:space="0" w:color="000000"/>
              <w:right w:val="single" w:sz="2" w:space="0" w:color="000000"/>
            </w:tcBorders>
          </w:tcPr>
          <w:p w14:paraId="44A86F3A" w14:textId="77777777" w:rsidR="005C2ABA" w:rsidRDefault="005C2ABA"/>
        </w:tc>
        <w:tc>
          <w:tcPr>
            <w:tcW w:w="4476" w:type="dxa"/>
            <w:gridSpan w:val="3"/>
            <w:tcBorders>
              <w:top w:val="single" w:sz="2" w:space="0" w:color="000000"/>
              <w:left w:val="single" w:sz="2" w:space="0" w:color="000000"/>
              <w:bottom w:val="single" w:sz="2" w:space="0" w:color="000000"/>
              <w:right w:val="single" w:sz="2" w:space="0" w:color="000000"/>
            </w:tcBorders>
          </w:tcPr>
          <w:p w14:paraId="0CBFDC57" w14:textId="77777777" w:rsidR="005C2ABA" w:rsidRDefault="005C2ABA"/>
        </w:tc>
        <w:tc>
          <w:tcPr>
            <w:tcW w:w="4817" w:type="dxa"/>
            <w:gridSpan w:val="2"/>
            <w:tcBorders>
              <w:top w:val="single" w:sz="2" w:space="0" w:color="000000"/>
              <w:left w:val="single" w:sz="2" w:space="0" w:color="000000"/>
              <w:bottom w:val="single" w:sz="2" w:space="0" w:color="000000"/>
              <w:right w:val="single" w:sz="2" w:space="0" w:color="000000"/>
            </w:tcBorders>
          </w:tcPr>
          <w:p w14:paraId="3774A808" w14:textId="77777777" w:rsidR="005C2ABA" w:rsidRDefault="005C2ABA"/>
        </w:tc>
      </w:tr>
      <w:tr w:rsidR="005C2ABA" w14:paraId="2C3640C2" w14:textId="77777777">
        <w:tblPrEx>
          <w:tblCellMar>
            <w:top w:w="95" w:type="dxa"/>
            <w:left w:w="107" w:type="dxa"/>
            <w:bottom w:w="0" w:type="dxa"/>
            <w:right w:w="115" w:type="dxa"/>
          </w:tblCellMar>
        </w:tblPrEx>
        <w:trPr>
          <w:trHeight w:val="579"/>
        </w:trPr>
        <w:tc>
          <w:tcPr>
            <w:tcW w:w="991" w:type="dxa"/>
            <w:gridSpan w:val="2"/>
            <w:tcBorders>
              <w:top w:val="single" w:sz="2" w:space="0" w:color="000000"/>
              <w:left w:val="single" w:sz="2" w:space="0" w:color="000000"/>
              <w:bottom w:val="single" w:sz="2" w:space="0" w:color="000000"/>
              <w:right w:val="single" w:sz="2" w:space="0" w:color="000000"/>
            </w:tcBorders>
          </w:tcPr>
          <w:p w14:paraId="091304E6" w14:textId="77777777" w:rsidR="005C2ABA" w:rsidRDefault="005C2ABA"/>
        </w:tc>
        <w:tc>
          <w:tcPr>
            <w:tcW w:w="4476" w:type="dxa"/>
            <w:gridSpan w:val="3"/>
            <w:tcBorders>
              <w:top w:val="single" w:sz="2" w:space="0" w:color="000000"/>
              <w:left w:val="single" w:sz="2" w:space="0" w:color="000000"/>
              <w:bottom w:val="single" w:sz="2" w:space="0" w:color="000000"/>
              <w:right w:val="single" w:sz="2" w:space="0" w:color="000000"/>
            </w:tcBorders>
          </w:tcPr>
          <w:p w14:paraId="39AF8E2C" w14:textId="77777777" w:rsidR="005C2ABA" w:rsidRDefault="005C2ABA"/>
        </w:tc>
        <w:tc>
          <w:tcPr>
            <w:tcW w:w="4817" w:type="dxa"/>
            <w:gridSpan w:val="2"/>
            <w:tcBorders>
              <w:top w:val="single" w:sz="2" w:space="0" w:color="000000"/>
              <w:left w:val="single" w:sz="2" w:space="0" w:color="000000"/>
              <w:bottom w:val="single" w:sz="2" w:space="0" w:color="000000"/>
              <w:right w:val="single" w:sz="2" w:space="0" w:color="000000"/>
            </w:tcBorders>
          </w:tcPr>
          <w:p w14:paraId="1EEE04AE" w14:textId="77777777" w:rsidR="005C2ABA" w:rsidRDefault="005C2ABA"/>
        </w:tc>
      </w:tr>
      <w:tr w:rsidR="005C2ABA" w14:paraId="511B2D46" w14:textId="77777777">
        <w:tblPrEx>
          <w:tblCellMar>
            <w:top w:w="95" w:type="dxa"/>
            <w:left w:w="107" w:type="dxa"/>
            <w:bottom w:w="0" w:type="dxa"/>
            <w:right w:w="115" w:type="dxa"/>
          </w:tblCellMar>
        </w:tblPrEx>
        <w:trPr>
          <w:trHeight w:val="576"/>
        </w:trPr>
        <w:tc>
          <w:tcPr>
            <w:tcW w:w="991" w:type="dxa"/>
            <w:gridSpan w:val="2"/>
            <w:tcBorders>
              <w:top w:val="single" w:sz="2" w:space="0" w:color="000000"/>
              <w:left w:val="single" w:sz="2" w:space="0" w:color="000000"/>
              <w:bottom w:val="single" w:sz="2" w:space="0" w:color="000000"/>
              <w:right w:val="single" w:sz="2" w:space="0" w:color="000000"/>
            </w:tcBorders>
          </w:tcPr>
          <w:p w14:paraId="385F1922" w14:textId="77777777" w:rsidR="005C2ABA" w:rsidRDefault="005C2ABA"/>
        </w:tc>
        <w:tc>
          <w:tcPr>
            <w:tcW w:w="4476" w:type="dxa"/>
            <w:gridSpan w:val="3"/>
            <w:tcBorders>
              <w:top w:val="single" w:sz="2" w:space="0" w:color="000000"/>
              <w:left w:val="single" w:sz="2" w:space="0" w:color="000000"/>
              <w:bottom w:val="single" w:sz="2" w:space="0" w:color="000000"/>
              <w:right w:val="single" w:sz="2" w:space="0" w:color="000000"/>
            </w:tcBorders>
          </w:tcPr>
          <w:p w14:paraId="33541235" w14:textId="77777777" w:rsidR="005C2ABA" w:rsidRDefault="005C2ABA"/>
        </w:tc>
        <w:tc>
          <w:tcPr>
            <w:tcW w:w="4817" w:type="dxa"/>
            <w:gridSpan w:val="2"/>
            <w:tcBorders>
              <w:top w:val="single" w:sz="2" w:space="0" w:color="000000"/>
              <w:left w:val="single" w:sz="2" w:space="0" w:color="000000"/>
              <w:bottom w:val="single" w:sz="2" w:space="0" w:color="000000"/>
              <w:right w:val="single" w:sz="2" w:space="0" w:color="000000"/>
            </w:tcBorders>
          </w:tcPr>
          <w:p w14:paraId="3B4B4176" w14:textId="77777777" w:rsidR="005C2ABA" w:rsidRDefault="005C2ABA"/>
        </w:tc>
      </w:tr>
      <w:tr w:rsidR="005C2ABA" w14:paraId="6A3EE2BC" w14:textId="77777777">
        <w:tblPrEx>
          <w:tblCellMar>
            <w:top w:w="95" w:type="dxa"/>
            <w:left w:w="107" w:type="dxa"/>
            <w:bottom w:w="0" w:type="dxa"/>
            <w:right w:w="115" w:type="dxa"/>
          </w:tblCellMar>
        </w:tblPrEx>
        <w:trPr>
          <w:trHeight w:val="576"/>
        </w:trPr>
        <w:tc>
          <w:tcPr>
            <w:tcW w:w="991" w:type="dxa"/>
            <w:gridSpan w:val="2"/>
            <w:tcBorders>
              <w:top w:val="single" w:sz="2" w:space="0" w:color="000000"/>
              <w:left w:val="single" w:sz="2" w:space="0" w:color="000000"/>
              <w:bottom w:val="single" w:sz="2" w:space="0" w:color="000000"/>
              <w:right w:val="single" w:sz="2" w:space="0" w:color="000000"/>
            </w:tcBorders>
          </w:tcPr>
          <w:p w14:paraId="1AA4B55E" w14:textId="77777777" w:rsidR="005C2ABA" w:rsidRDefault="005C2ABA"/>
        </w:tc>
        <w:tc>
          <w:tcPr>
            <w:tcW w:w="4476" w:type="dxa"/>
            <w:gridSpan w:val="3"/>
            <w:tcBorders>
              <w:top w:val="single" w:sz="2" w:space="0" w:color="000000"/>
              <w:left w:val="single" w:sz="2" w:space="0" w:color="000000"/>
              <w:bottom w:val="single" w:sz="2" w:space="0" w:color="000000"/>
              <w:right w:val="single" w:sz="2" w:space="0" w:color="000000"/>
            </w:tcBorders>
          </w:tcPr>
          <w:p w14:paraId="3BCE8FF2" w14:textId="77777777" w:rsidR="005C2ABA" w:rsidRDefault="005C2ABA"/>
        </w:tc>
        <w:tc>
          <w:tcPr>
            <w:tcW w:w="4817" w:type="dxa"/>
            <w:gridSpan w:val="2"/>
            <w:tcBorders>
              <w:top w:val="single" w:sz="2" w:space="0" w:color="000000"/>
              <w:left w:val="single" w:sz="2" w:space="0" w:color="000000"/>
              <w:bottom w:val="single" w:sz="2" w:space="0" w:color="000000"/>
              <w:right w:val="single" w:sz="2" w:space="0" w:color="000000"/>
            </w:tcBorders>
          </w:tcPr>
          <w:p w14:paraId="7E75049C" w14:textId="77777777" w:rsidR="005C2ABA" w:rsidRDefault="005C2ABA"/>
        </w:tc>
      </w:tr>
      <w:tr w:rsidR="005C2ABA" w14:paraId="7B81DCD5" w14:textId="77777777">
        <w:tblPrEx>
          <w:tblCellMar>
            <w:top w:w="95" w:type="dxa"/>
            <w:left w:w="107" w:type="dxa"/>
            <w:bottom w:w="0" w:type="dxa"/>
            <w:right w:w="115" w:type="dxa"/>
          </w:tblCellMar>
        </w:tblPrEx>
        <w:trPr>
          <w:trHeight w:val="582"/>
        </w:trPr>
        <w:tc>
          <w:tcPr>
            <w:tcW w:w="991" w:type="dxa"/>
            <w:gridSpan w:val="2"/>
            <w:tcBorders>
              <w:top w:val="single" w:sz="2" w:space="0" w:color="000000"/>
              <w:left w:val="single" w:sz="2" w:space="0" w:color="000000"/>
              <w:bottom w:val="single" w:sz="2" w:space="0" w:color="000000"/>
              <w:right w:val="single" w:sz="2" w:space="0" w:color="000000"/>
            </w:tcBorders>
          </w:tcPr>
          <w:p w14:paraId="098D2F20" w14:textId="77777777" w:rsidR="005C2ABA" w:rsidRDefault="005C2ABA"/>
        </w:tc>
        <w:tc>
          <w:tcPr>
            <w:tcW w:w="4476" w:type="dxa"/>
            <w:gridSpan w:val="3"/>
            <w:tcBorders>
              <w:top w:val="single" w:sz="2" w:space="0" w:color="000000"/>
              <w:left w:val="single" w:sz="2" w:space="0" w:color="000000"/>
              <w:bottom w:val="single" w:sz="2" w:space="0" w:color="000000"/>
              <w:right w:val="single" w:sz="2" w:space="0" w:color="000000"/>
            </w:tcBorders>
          </w:tcPr>
          <w:p w14:paraId="08559686" w14:textId="77777777" w:rsidR="005C2ABA" w:rsidRDefault="005C2ABA"/>
        </w:tc>
        <w:tc>
          <w:tcPr>
            <w:tcW w:w="4817" w:type="dxa"/>
            <w:gridSpan w:val="2"/>
            <w:tcBorders>
              <w:top w:val="single" w:sz="2" w:space="0" w:color="000000"/>
              <w:left w:val="single" w:sz="2" w:space="0" w:color="000000"/>
              <w:bottom w:val="single" w:sz="2" w:space="0" w:color="000000"/>
              <w:right w:val="single" w:sz="2" w:space="0" w:color="000000"/>
            </w:tcBorders>
          </w:tcPr>
          <w:p w14:paraId="567C597C" w14:textId="77777777" w:rsidR="005C2ABA" w:rsidRDefault="005C2ABA"/>
        </w:tc>
      </w:tr>
      <w:tr w:rsidR="005C2ABA" w14:paraId="6E741FC9" w14:textId="77777777">
        <w:tblPrEx>
          <w:tblCellMar>
            <w:top w:w="95" w:type="dxa"/>
            <w:left w:w="107" w:type="dxa"/>
            <w:bottom w:w="0" w:type="dxa"/>
            <w:right w:w="115" w:type="dxa"/>
          </w:tblCellMar>
        </w:tblPrEx>
        <w:trPr>
          <w:trHeight w:val="574"/>
        </w:trPr>
        <w:tc>
          <w:tcPr>
            <w:tcW w:w="991" w:type="dxa"/>
            <w:gridSpan w:val="2"/>
            <w:tcBorders>
              <w:top w:val="single" w:sz="2" w:space="0" w:color="000000"/>
              <w:left w:val="single" w:sz="2" w:space="0" w:color="000000"/>
              <w:bottom w:val="single" w:sz="2" w:space="0" w:color="000000"/>
              <w:right w:val="single" w:sz="2" w:space="0" w:color="000000"/>
            </w:tcBorders>
          </w:tcPr>
          <w:p w14:paraId="4001E212" w14:textId="77777777" w:rsidR="005C2ABA" w:rsidRDefault="005C2ABA"/>
        </w:tc>
        <w:tc>
          <w:tcPr>
            <w:tcW w:w="4476" w:type="dxa"/>
            <w:gridSpan w:val="3"/>
            <w:tcBorders>
              <w:top w:val="single" w:sz="2" w:space="0" w:color="000000"/>
              <w:left w:val="single" w:sz="2" w:space="0" w:color="000000"/>
              <w:bottom w:val="single" w:sz="2" w:space="0" w:color="000000"/>
              <w:right w:val="single" w:sz="2" w:space="0" w:color="000000"/>
            </w:tcBorders>
          </w:tcPr>
          <w:p w14:paraId="234AAEC6" w14:textId="77777777" w:rsidR="005C2ABA" w:rsidRDefault="005C2ABA"/>
        </w:tc>
        <w:tc>
          <w:tcPr>
            <w:tcW w:w="4817" w:type="dxa"/>
            <w:gridSpan w:val="2"/>
            <w:tcBorders>
              <w:top w:val="single" w:sz="2" w:space="0" w:color="000000"/>
              <w:left w:val="single" w:sz="2" w:space="0" w:color="000000"/>
              <w:bottom w:val="single" w:sz="2" w:space="0" w:color="000000"/>
              <w:right w:val="single" w:sz="2" w:space="0" w:color="000000"/>
            </w:tcBorders>
          </w:tcPr>
          <w:p w14:paraId="031F9A6E" w14:textId="77777777" w:rsidR="005C2ABA" w:rsidRDefault="005C2ABA"/>
        </w:tc>
      </w:tr>
      <w:tr w:rsidR="005C2ABA" w14:paraId="077F6F4B" w14:textId="77777777">
        <w:tblPrEx>
          <w:tblCellMar>
            <w:top w:w="95" w:type="dxa"/>
            <w:left w:w="107" w:type="dxa"/>
            <w:bottom w:w="0" w:type="dxa"/>
            <w:right w:w="115" w:type="dxa"/>
          </w:tblCellMar>
        </w:tblPrEx>
        <w:trPr>
          <w:trHeight w:val="581"/>
        </w:trPr>
        <w:tc>
          <w:tcPr>
            <w:tcW w:w="991" w:type="dxa"/>
            <w:gridSpan w:val="2"/>
            <w:tcBorders>
              <w:top w:val="single" w:sz="2" w:space="0" w:color="000000"/>
              <w:left w:val="single" w:sz="2" w:space="0" w:color="000000"/>
              <w:bottom w:val="single" w:sz="2" w:space="0" w:color="000000"/>
              <w:right w:val="single" w:sz="2" w:space="0" w:color="000000"/>
            </w:tcBorders>
          </w:tcPr>
          <w:p w14:paraId="77F45A34" w14:textId="77777777" w:rsidR="005C2ABA" w:rsidRDefault="005C2ABA"/>
        </w:tc>
        <w:tc>
          <w:tcPr>
            <w:tcW w:w="4476" w:type="dxa"/>
            <w:gridSpan w:val="3"/>
            <w:tcBorders>
              <w:top w:val="single" w:sz="2" w:space="0" w:color="000000"/>
              <w:left w:val="single" w:sz="2" w:space="0" w:color="000000"/>
              <w:bottom w:val="single" w:sz="2" w:space="0" w:color="000000"/>
              <w:right w:val="single" w:sz="2" w:space="0" w:color="000000"/>
            </w:tcBorders>
          </w:tcPr>
          <w:p w14:paraId="74357B4B" w14:textId="77777777" w:rsidR="005C2ABA" w:rsidRDefault="005C2ABA"/>
        </w:tc>
        <w:tc>
          <w:tcPr>
            <w:tcW w:w="4817" w:type="dxa"/>
            <w:gridSpan w:val="2"/>
            <w:tcBorders>
              <w:top w:val="single" w:sz="2" w:space="0" w:color="000000"/>
              <w:left w:val="single" w:sz="2" w:space="0" w:color="000000"/>
              <w:bottom w:val="single" w:sz="2" w:space="0" w:color="000000"/>
              <w:right w:val="single" w:sz="2" w:space="0" w:color="000000"/>
            </w:tcBorders>
          </w:tcPr>
          <w:p w14:paraId="42C7D692" w14:textId="77777777" w:rsidR="005C2ABA" w:rsidRDefault="005C2ABA"/>
        </w:tc>
      </w:tr>
      <w:tr w:rsidR="005C2ABA" w14:paraId="5D3CD628" w14:textId="77777777">
        <w:tblPrEx>
          <w:tblCellMar>
            <w:top w:w="95" w:type="dxa"/>
            <w:left w:w="107" w:type="dxa"/>
            <w:bottom w:w="0" w:type="dxa"/>
            <w:right w:w="115" w:type="dxa"/>
          </w:tblCellMar>
        </w:tblPrEx>
        <w:trPr>
          <w:trHeight w:val="576"/>
        </w:trPr>
        <w:tc>
          <w:tcPr>
            <w:tcW w:w="991" w:type="dxa"/>
            <w:gridSpan w:val="2"/>
            <w:tcBorders>
              <w:top w:val="single" w:sz="2" w:space="0" w:color="000000"/>
              <w:left w:val="single" w:sz="2" w:space="0" w:color="000000"/>
              <w:bottom w:val="single" w:sz="2" w:space="0" w:color="000000"/>
              <w:right w:val="single" w:sz="2" w:space="0" w:color="000000"/>
            </w:tcBorders>
          </w:tcPr>
          <w:p w14:paraId="3EDD31F7" w14:textId="77777777" w:rsidR="005C2ABA" w:rsidRDefault="005C2ABA"/>
        </w:tc>
        <w:tc>
          <w:tcPr>
            <w:tcW w:w="4476" w:type="dxa"/>
            <w:gridSpan w:val="3"/>
            <w:tcBorders>
              <w:top w:val="single" w:sz="2" w:space="0" w:color="000000"/>
              <w:left w:val="single" w:sz="2" w:space="0" w:color="000000"/>
              <w:bottom w:val="single" w:sz="2" w:space="0" w:color="000000"/>
              <w:right w:val="single" w:sz="2" w:space="0" w:color="000000"/>
            </w:tcBorders>
          </w:tcPr>
          <w:p w14:paraId="46D2A087" w14:textId="77777777" w:rsidR="005C2ABA" w:rsidRDefault="005C2ABA"/>
        </w:tc>
        <w:tc>
          <w:tcPr>
            <w:tcW w:w="4817" w:type="dxa"/>
            <w:gridSpan w:val="2"/>
            <w:tcBorders>
              <w:top w:val="single" w:sz="2" w:space="0" w:color="000000"/>
              <w:left w:val="single" w:sz="2" w:space="0" w:color="000000"/>
              <w:bottom w:val="single" w:sz="2" w:space="0" w:color="000000"/>
              <w:right w:val="single" w:sz="2" w:space="0" w:color="000000"/>
            </w:tcBorders>
          </w:tcPr>
          <w:p w14:paraId="1965460B" w14:textId="77777777" w:rsidR="005C2ABA" w:rsidRDefault="005C2ABA"/>
        </w:tc>
      </w:tr>
      <w:tr w:rsidR="005C2ABA" w14:paraId="49F9D2CD" w14:textId="77777777">
        <w:tblPrEx>
          <w:tblCellMar>
            <w:top w:w="95" w:type="dxa"/>
            <w:left w:w="107" w:type="dxa"/>
            <w:bottom w:w="0" w:type="dxa"/>
            <w:right w:w="115" w:type="dxa"/>
          </w:tblCellMar>
        </w:tblPrEx>
        <w:trPr>
          <w:trHeight w:val="576"/>
        </w:trPr>
        <w:tc>
          <w:tcPr>
            <w:tcW w:w="991" w:type="dxa"/>
            <w:gridSpan w:val="2"/>
            <w:tcBorders>
              <w:top w:val="single" w:sz="2" w:space="0" w:color="000000"/>
              <w:left w:val="single" w:sz="2" w:space="0" w:color="000000"/>
              <w:bottom w:val="single" w:sz="2" w:space="0" w:color="000000"/>
              <w:right w:val="single" w:sz="2" w:space="0" w:color="000000"/>
            </w:tcBorders>
          </w:tcPr>
          <w:p w14:paraId="01F0A549" w14:textId="77777777" w:rsidR="005C2ABA" w:rsidRDefault="005C2ABA"/>
        </w:tc>
        <w:tc>
          <w:tcPr>
            <w:tcW w:w="4476" w:type="dxa"/>
            <w:gridSpan w:val="3"/>
            <w:tcBorders>
              <w:top w:val="single" w:sz="2" w:space="0" w:color="000000"/>
              <w:left w:val="single" w:sz="2" w:space="0" w:color="000000"/>
              <w:bottom w:val="single" w:sz="2" w:space="0" w:color="000000"/>
              <w:right w:val="single" w:sz="2" w:space="0" w:color="000000"/>
            </w:tcBorders>
          </w:tcPr>
          <w:p w14:paraId="08019274" w14:textId="77777777" w:rsidR="005C2ABA" w:rsidRDefault="005C2ABA"/>
        </w:tc>
        <w:tc>
          <w:tcPr>
            <w:tcW w:w="4817" w:type="dxa"/>
            <w:gridSpan w:val="2"/>
            <w:tcBorders>
              <w:top w:val="single" w:sz="2" w:space="0" w:color="000000"/>
              <w:left w:val="single" w:sz="2" w:space="0" w:color="000000"/>
              <w:bottom w:val="single" w:sz="2" w:space="0" w:color="000000"/>
              <w:right w:val="single" w:sz="2" w:space="0" w:color="000000"/>
            </w:tcBorders>
          </w:tcPr>
          <w:p w14:paraId="3F5C10B5" w14:textId="77777777" w:rsidR="005C2ABA" w:rsidRDefault="005C2ABA"/>
        </w:tc>
      </w:tr>
      <w:tr w:rsidR="005C2ABA" w14:paraId="233C0C95" w14:textId="77777777">
        <w:tblPrEx>
          <w:tblCellMar>
            <w:top w:w="95" w:type="dxa"/>
            <w:left w:w="107" w:type="dxa"/>
            <w:bottom w:w="0" w:type="dxa"/>
            <w:right w:w="115" w:type="dxa"/>
          </w:tblCellMar>
        </w:tblPrEx>
        <w:trPr>
          <w:trHeight w:val="835"/>
        </w:trPr>
        <w:tc>
          <w:tcPr>
            <w:tcW w:w="10283" w:type="dxa"/>
            <w:gridSpan w:val="7"/>
            <w:tcBorders>
              <w:top w:val="single" w:sz="2" w:space="0" w:color="000000"/>
              <w:left w:val="single" w:sz="2" w:space="0" w:color="000000"/>
              <w:bottom w:val="single" w:sz="2" w:space="0" w:color="000000"/>
              <w:right w:val="single" w:sz="2" w:space="0" w:color="000000"/>
            </w:tcBorders>
          </w:tcPr>
          <w:p w14:paraId="1018D1FA" w14:textId="77777777" w:rsidR="005C2ABA" w:rsidRDefault="00000000">
            <w:pPr>
              <w:spacing w:after="0"/>
            </w:pPr>
            <w:r>
              <w:t>What is the central idea?</w:t>
            </w:r>
          </w:p>
        </w:tc>
      </w:tr>
    </w:tbl>
    <w:p w14:paraId="51BB82C6" w14:textId="77777777" w:rsidR="00654567" w:rsidRDefault="00654567"/>
    <w:sectPr w:rsidR="00654567" w:rsidSect="001C0E0B">
      <w:pgSz w:w="12240" w:h="15840"/>
      <w:pgMar w:top="1097" w:right="888" w:bottom="2070" w:left="98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 id="_x0000_i1030" style="width:5.25pt;height:6pt" coordsize="" o:spt="100" o:bullet="t" adj="0,,0" path="" stroked="f">
        <v:stroke joinstyle="miter"/>
        <v:imagedata r:id="rId1" o:title="image18"/>
        <v:formulas/>
        <v:path o:connecttype="segments"/>
      </v:shape>
    </w:pict>
  </w:numPicBullet>
  <w:abstractNum w:abstractNumId="0" w15:restartNumberingAfterBreak="0">
    <w:nsid w:val="016407AE"/>
    <w:multiLevelType w:val="hybridMultilevel"/>
    <w:tmpl w:val="88C2E7CA"/>
    <w:lvl w:ilvl="0" w:tplc="E1D8A178">
      <w:start w:val="1"/>
      <w:numFmt w:val="decimal"/>
      <w:lvlText w:val="%1."/>
      <w:lvlJc w:val="left"/>
      <w:pPr>
        <w:ind w:left="69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97CC0C4">
      <w:start w:val="1"/>
      <w:numFmt w:val="lowerLetter"/>
      <w:lvlText w:val="%2"/>
      <w:lvlJc w:val="left"/>
      <w:pPr>
        <w:ind w:left="143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018606A">
      <w:start w:val="1"/>
      <w:numFmt w:val="lowerRoman"/>
      <w:lvlText w:val="%3"/>
      <w:lvlJc w:val="left"/>
      <w:pPr>
        <w:ind w:left="215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0B29FDE">
      <w:start w:val="1"/>
      <w:numFmt w:val="decimal"/>
      <w:lvlText w:val="%4"/>
      <w:lvlJc w:val="left"/>
      <w:pPr>
        <w:ind w:left="287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424BC24">
      <w:start w:val="1"/>
      <w:numFmt w:val="lowerLetter"/>
      <w:lvlText w:val="%5"/>
      <w:lvlJc w:val="left"/>
      <w:pPr>
        <w:ind w:left="359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798EBFE">
      <w:start w:val="1"/>
      <w:numFmt w:val="lowerRoman"/>
      <w:lvlText w:val="%6"/>
      <w:lvlJc w:val="left"/>
      <w:pPr>
        <w:ind w:left="431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C5C07E6">
      <w:start w:val="1"/>
      <w:numFmt w:val="decimal"/>
      <w:lvlText w:val="%7"/>
      <w:lvlJc w:val="left"/>
      <w:pPr>
        <w:ind w:left="503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F0E620A">
      <w:start w:val="1"/>
      <w:numFmt w:val="lowerLetter"/>
      <w:lvlText w:val="%8"/>
      <w:lvlJc w:val="left"/>
      <w:pPr>
        <w:ind w:left="575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1F68018">
      <w:start w:val="1"/>
      <w:numFmt w:val="lowerRoman"/>
      <w:lvlText w:val="%9"/>
      <w:lvlJc w:val="left"/>
      <w:pPr>
        <w:ind w:left="647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917501C"/>
    <w:multiLevelType w:val="hybridMultilevel"/>
    <w:tmpl w:val="1842F712"/>
    <w:lvl w:ilvl="0" w:tplc="05C00204">
      <w:start w:val="1"/>
      <w:numFmt w:val="decimal"/>
      <w:lvlText w:val="%1."/>
      <w:lvlJc w:val="left"/>
      <w:pPr>
        <w:ind w:left="71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5C87296">
      <w:start w:val="1"/>
      <w:numFmt w:val="lowerLetter"/>
      <w:lvlText w:val="%2"/>
      <w:lvlJc w:val="left"/>
      <w:pPr>
        <w:ind w:left="143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2F6DE06">
      <w:start w:val="1"/>
      <w:numFmt w:val="lowerRoman"/>
      <w:lvlText w:val="%3"/>
      <w:lvlJc w:val="left"/>
      <w:pPr>
        <w:ind w:left="215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56CF01C">
      <w:start w:val="1"/>
      <w:numFmt w:val="decimal"/>
      <w:lvlText w:val="%4"/>
      <w:lvlJc w:val="left"/>
      <w:pPr>
        <w:ind w:left="287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6F4AE02">
      <w:start w:val="1"/>
      <w:numFmt w:val="lowerLetter"/>
      <w:lvlText w:val="%5"/>
      <w:lvlJc w:val="left"/>
      <w:pPr>
        <w:ind w:left="359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DE8A772">
      <w:start w:val="1"/>
      <w:numFmt w:val="lowerRoman"/>
      <w:lvlText w:val="%6"/>
      <w:lvlJc w:val="left"/>
      <w:pPr>
        <w:ind w:left="431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9869C5E">
      <w:start w:val="1"/>
      <w:numFmt w:val="decimal"/>
      <w:lvlText w:val="%7"/>
      <w:lvlJc w:val="left"/>
      <w:pPr>
        <w:ind w:left="503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396CAAC">
      <w:start w:val="1"/>
      <w:numFmt w:val="lowerLetter"/>
      <w:lvlText w:val="%8"/>
      <w:lvlJc w:val="left"/>
      <w:pPr>
        <w:ind w:left="575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D7DC8E1A">
      <w:start w:val="1"/>
      <w:numFmt w:val="lowerRoman"/>
      <w:lvlText w:val="%9"/>
      <w:lvlJc w:val="left"/>
      <w:pPr>
        <w:ind w:left="647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71FC1641"/>
    <w:multiLevelType w:val="hybridMultilevel"/>
    <w:tmpl w:val="BAEC9DCC"/>
    <w:lvl w:ilvl="0" w:tplc="0590BA42">
      <w:start w:val="1"/>
      <w:numFmt w:val="bullet"/>
      <w:lvlText w:val="•"/>
      <w:lvlPicBulletId w:val="0"/>
      <w:lvlJc w:val="left"/>
      <w:pPr>
        <w:ind w:left="7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77AD684">
      <w:start w:val="1"/>
      <w:numFmt w:val="bullet"/>
      <w:lvlText w:val="o"/>
      <w:lvlJc w:val="left"/>
      <w:pPr>
        <w:ind w:left="15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93E0528">
      <w:start w:val="1"/>
      <w:numFmt w:val="bullet"/>
      <w:lvlText w:val="▪"/>
      <w:lvlJc w:val="left"/>
      <w:pPr>
        <w:ind w:left="22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3AEF934">
      <w:start w:val="1"/>
      <w:numFmt w:val="bullet"/>
      <w:lvlText w:val="•"/>
      <w:lvlJc w:val="left"/>
      <w:pPr>
        <w:ind w:left="2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6A8C666">
      <w:start w:val="1"/>
      <w:numFmt w:val="bullet"/>
      <w:lvlText w:val="o"/>
      <w:lvlJc w:val="left"/>
      <w:pPr>
        <w:ind w:left="3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54A8AA">
      <w:start w:val="1"/>
      <w:numFmt w:val="bullet"/>
      <w:lvlText w:val="▪"/>
      <w:lvlJc w:val="left"/>
      <w:pPr>
        <w:ind w:left="4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202140">
      <w:start w:val="1"/>
      <w:numFmt w:val="bullet"/>
      <w:lvlText w:val="•"/>
      <w:lvlJc w:val="left"/>
      <w:pPr>
        <w:ind w:left="5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FF69294">
      <w:start w:val="1"/>
      <w:numFmt w:val="bullet"/>
      <w:lvlText w:val="o"/>
      <w:lvlJc w:val="left"/>
      <w:pPr>
        <w:ind w:left="5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8704B36">
      <w:start w:val="1"/>
      <w:numFmt w:val="bullet"/>
      <w:lvlText w:val="▪"/>
      <w:lvlJc w:val="left"/>
      <w:pPr>
        <w:ind w:left="6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288440653">
    <w:abstractNumId w:val="2"/>
  </w:num>
  <w:num w:numId="2" w16cid:durableId="1852136530">
    <w:abstractNumId w:val="1"/>
  </w:num>
  <w:num w:numId="3" w16cid:durableId="19707417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2ABA"/>
    <w:rsid w:val="001C0E0B"/>
    <w:rsid w:val="005C2ABA"/>
    <w:rsid w:val="00654567"/>
    <w:rsid w:val="006D4E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8551C"/>
  <w15:docId w15:val="{94FE6CF9-51A7-474C-B10F-369E7FC1A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91" w:line="259" w:lineRule="auto"/>
      <w:ind w:left="106"/>
      <w:jc w:val="center"/>
      <w:outlineLvl w:val="0"/>
    </w:pPr>
    <w:rPr>
      <w:rFonts w:ascii="Calibri" w:eastAsia="Calibri" w:hAnsi="Calibri" w:cs="Calibri"/>
      <w:color w:val="000000"/>
      <w:sz w:val="3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3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403</Words>
  <Characters>2299</Characters>
  <Application>Microsoft Office Word</Application>
  <DocSecurity>0</DocSecurity>
  <Lines>19</Lines>
  <Paragraphs>5</Paragraphs>
  <ScaleCrop>false</ScaleCrop>
  <Company/>
  <LinksUpToDate>false</LinksUpToDate>
  <CharactersWithSpaces>2697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Shnipes, Brooke A. (CCPS)</dc:creator>
  <cp:keywords/>
  <cp:lastModifiedBy>Shnipes, Brooke A. (CCPS)</cp:lastModifiedBy>
  <cp:revision>2</cp:revision>
  <dcterms:created xsi:type="dcterms:W3CDTF">2026-06-05T18:03:00Z</dcterms:created>
  <dcterms:modified xsi:type="dcterms:W3CDTF">2026-06-05T18:03:00Z</dcterms:modified>
</cp:coreProperties>
</file>