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0975" w:type="dxa"/>
        <w:tblInd w:w="-720" w:type="dxa"/>
        <w:tblLook w:val="04A0" w:firstRow="1" w:lastRow="0" w:firstColumn="1" w:lastColumn="0" w:noHBand="0" w:noVBand="1"/>
      </w:tblPr>
      <w:tblGrid>
        <w:gridCol w:w="895"/>
        <w:gridCol w:w="10080"/>
      </w:tblGrid>
      <w:tr w:rsidR="005C6BB1" w14:paraId="6F6E6B4E" w14:textId="77777777" w:rsidTr="69C47D90">
        <w:tc>
          <w:tcPr>
            <w:tcW w:w="10975" w:type="dxa"/>
            <w:gridSpan w:val="2"/>
          </w:tcPr>
          <w:p w14:paraId="61AE1BD3" w14:textId="4CF8376B" w:rsidR="005C6BB1" w:rsidRPr="005C6BB1" w:rsidRDefault="005C6BB1" w:rsidP="005C6BB1">
            <w:pPr>
              <w:ind w:right="-14"/>
              <w:rPr>
                <w:iCs/>
              </w:rPr>
            </w:pPr>
            <w:r w:rsidRPr="005C6BB1">
              <w:rPr>
                <w:rFonts w:ascii="Times New Roman" w:eastAsia="Times New Roman" w:hAnsi="Times New Roman" w:cs="Times New Roman"/>
                <w:iCs/>
              </w:rPr>
              <w:t xml:space="preserve">Choose 3 major events in the story.  Then, for </w:t>
            </w:r>
            <w:r w:rsidRPr="005C6BB1">
              <w:rPr>
                <w:rFonts w:ascii="Times New Roman" w:eastAsia="Times New Roman" w:hAnsi="Times New Roman" w:cs="Times New Roman"/>
                <w:b/>
                <w:iCs/>
              </w:rPr>
              <w:t>EACH EVENT</w:t>
            </w:r>
            <w:r w:rsidRPr="005C6BB1">
              <w:rPr>
                <w:rFonts w:ascii="Times New Roman" w:eastAsia="Times New Roman" w:hAnsi="Times New Roman" w:cs="Times New Roman"/>
                <w:iCs/>
              </w:rPr>
              <w:t xml:space="preserve">, in 3 to 5 sentences describe what happens and how the event influences the characters in the story to act. </w:t>
            </w:r>
            <w:r w:rsidRPr="005C6BB1">
              <w:rPr>
                <w:rFonts w:ascii="Times New Roman" w:eastAsia="Times New Roman" w:hAnsi="Times New Roman" w:cs="Times New Roman"/>
                <w:b/>
                <w:iCs/>
              </w:rPr>
              <w:t>You will have a minimum of 9 sentences when you complete this task, and a maximum of 1</w:t>
            </w:r>
            <w:r w:rsidRPr="00CC369D">
              <w:rPr>
                <w:rFonts w:ascii="Times New Roman" w:eastAsia="Times New Roman" w:hAnsi="Times New Roman" w:cs="Times New Roman"/>
                <w:b/>
                <w:bCs/>
                <w:iCs/>
              </w:rPr>
              <w:t>5</w:t>
            </w:r>
          </w:p>
        </w:tc>
      </w:tr>
      <w:tr w:rsidR="005C6BB1" w14:paraId="72AE6C8A" w14:textId="77777777" w:rsidTr="69C47D90">
        <w:tc>
          <w:tcPr>
            <w:tcW w:w="895" w:type="dxa"/>
          </w:tcPr>
          <w:p w14:paraId="6EB8CFC7" w14:textId="1288EED3" w:rsidR="005C6BB1" w:rsidRPr="005C6BB1" w:rsidRDefault="005C6BB1" w:rsidP="005C6BB1">
            <w:pPr>
              <w:ind w:right="-14"/>
              <w:rPr>
                <w:i/>
                <w:iCs/>
              </w:rPr>
            </w:pPr>
            <w:r w:rsidRPr="005C6BB1">
              <w:rPr>
                <w:i/>
                <w:iCs/>
              </w:rPr>
              <w:t>Ex:</w:t>
            </w:r>
          </w:p>
        </w:tc>
        <w:tc>
          <w:tcPr>
            <w:tcW w:w="10080" w:type="dxa"/>
          </w:tcPr>
          <w:p w14:paraId="7A1780A0" w14:textId="3D35B423" w:rsidR="005C6BB1" w:rsidRPr="005C6BB1" w:rsidRDefault="005C6BB1" w:rsidP="69C47D90">
            <w:pPr>
              <w:ind w:right="-14"/>
              <w:rPr>
                <w:i/>
                <w:iCs/>
              </w:rPr>
            </w:pPr>
            <w:r w:rsidRPr="69C47D90">
              <w:rPr>
                <w:b/>
                <w:bCs/>
                <w:i/>
                <w:iCs/>
              </w:rPr>
              <w:t>(</w:t>
            </w:r>
            <w:r w:rsidRPr="69C47D90">
              <w:rPr>
                <w:b/>
                <w:bCs/>
              </w:rPr>
              <w:t>From</w:t>
            </w:r>
            <w:r w:rsidRPr="69C47D90">
              <w:rPr>
                <w:b/>
                <w:bCs/>
                <w:i/>
                <w:iCs/>
              </w:rPr>
              <w:t xml:space="preserve"> Of Mice and Men) George Kills Lennie-</w:t>
            </w:r>
            <w:r w:rsidRPr="69C47D90">
              <w:rPr>
                <w:i/>
                <w:iCs/>
              </w:rPr>
              <w:t>At the end of the novel, George realizes that Curley, in all of his anger, is going to torture Lennie to death.  In recognizing this, George comes to terms with the fact that he should be the one to quickly and painlessly kill Lennie; though, he also realizes that in doing so, he will lose his best friend and the dream they share of owning a farm.  George ends Lennie’s life anyway, even though the hope he has for the future is concurrently destroyed.</w:t>
            </w:r>
          </w:p>
        </w:tc>
      </w:tr>
      <w:tr w:rsidR="005C6BB1" w14:paraId="573560E4" w14:textId="77777777" w:rsidTr="69C47D90">
        <w:tc>
          <w:tcPr>
            <w:tcW w:w="10975" w:type="dxa"/>
            <w:gridSpan w:val="2"/>
          </w:tcPr>
          <w:p w14:paraId="2886D20F" w14:textId="0AB44E15" w:rsidR="005C6BB1" w:rsidRDefault="005C6BB1" w:rsidP="005C6BB1">
            <w:pPr>
              <w:ind w:right="-14"/>
            </w:pPr>
            <w:r>
              <w:t>Event 1:</w:t>
            </w:r>
          </w:p>
        </w:tc>
      </w:tr>
      <w:tr w:rsidR="005C6BB1" w14:paraId="7675E779" w14:textId="77777777" w:rsidTr="69C47D90">
        <w:tc>
          <w:tcPr>
            <w:tcW w:w="10975" w:type="dxa"/>
            <w:gridSpan w:val="2"/>
          </w:tcPr>
          <w:p w14:paraId="35D2E3B2" w14:textId="35B74F74" w:rsidR="005C6BB1" w:rsidRDefault="005C6BB1" w:rsidP="005C6BB1">
            <w:pPr>
              <w:ind w:right="-14"/>
            </w:pPr>
            <w:r>
              <w:t xml:space="preserve">Event 2: </w:t>
            </w:r>
          </w:p>
        </w:tc>
      </w:tr>
      <w:tr w:rsidR="005C6BB1" w14:paraId="79E7F35F" w14:textId="77777777" w:rsidTr="69C47D90">
        <w:tc>
          <w:tcPr>
            <w:tcW w:w="10975" w:type="dxa"/>
            <w:gridSpan w:val="2"/>
          </w:tcPr>
          <w:p w14:paraId="6244867A" w14:textId="40462B30" w:rsidR="005C6BB1" w:rsidRDefault="005C6BB1" w:rsidP="005C6BB1">
            <w:pPr>
              <w:ind w:right="-14"/>
            </w:pPr>
            <w:r>
              <w:t>Event 3:</w:t>
            </w:r>
          </w:p>
        </w:tc>
      </w:tr>
    </w:tbl>
    <w:p w14:paraId="10DDACAA" w14:textId="5EAC3779" w:rsidR="00097F3D" w:rsidRDefault="00097F3D" w:rsidP="00AD3B22">
      <w:pPr>
        <w:ind w:right="-720"/>
      </w:pPr>
    </w:p>
    <w:tbl>
      <w:tblPr>
        <w:tblStyle w:val="TableGrid"/>
        <w:tblW w:w="10975" w:type="dxa"/>
        <w:tblInd w:w="-720" w:type="dxa"/>
        <w:tblLook w:val="04A0" w:firstRow="1" w:lastRow="0" w:firstColumn="1" w:lastColumn="0" w:noHBand="0" w:noVBand="1"/>
      </w:tblPr>
      <w:tblGrid>
        <w:gridCol w:w="895"/>
        <w:gridCol w:w="10080"/>
      </w:tblGrid>
      <w:tr w:rsidR="00097F3D" w14:paraId="5BA792DE" w14:textId="77777777" w:rsidTr="69C47D90">
        <w:tc>
          <w:tcPr>
            <w:tcW w:w="10975" w:type="dxa"/>
            <w:gridSpan w:val="2"/>
          </w:tcPr>
          <w:p w14:paraId="05F9CFDA" w14:textId="52E14C79" w:rsidR="00097F3D" w:rsidRDefault="00097F3D" w:rsidP="00097F3D">
            <w:pPr>
              <w:ind w:right="-720"/>
            </w:pPr>
            <w:r>
              <w:t xml:space="preserve">Choose 1 minor character from the story. In 3-5 sentences, </w:t>
            </w:r>
            <w:r w:rsidRPr="00097F3D">
              <w:t>describe how the actions and decisions of this character impact any of the following: another character, a</w:t>
            </w:r>
            <w:r w:rsidRPr="00097F3D">
              <w:rPr>
                <w:rFonts w:ascii="Times New Roman" w:eastAsia="Times New Roman" w:hAnsi="Times New Roman" w:cs="Times New Roman"/>
                <w:kern w:val="0"/>
                <w:sz w:val="18"/>
                <w:szCs w:val="18"/>
                <w:lang w:val="en"/>
                <w14:ligatures w14:val="none"/>
              </w:rPr>
              <w:t xml:space="preserve"> </w:t>
            </w:r>
            <w:r w:rsidRPr="00097F3D">
              <w:rPr>
                <w:lang w:val="en"/>
              </w:rPr>
              <w:t>relationship, a conflict, a future plot event.</w:t>
            </w:r>
            <w:r>
              <w:rPr>
                <w:lang w:val="en"/>
              </w:rPr>
              <w:t xml:space="preserve"> </w:t>
            </w:r>
            <w:r w:rsidRPr="00097F3D">
              <w:rPr>
                <w:b/>
                <w:lang w:val="en"/>
              </w:rPr>
              <w:t xml:space="preserve">You will have a minimum of 3 sentences when you complete this task, and a maximum of </w:t>
            </w:r>
            <w:r w:rsidRPr="00097F3D">
              <w:rPr>
                <w:lang w:val="en"/>
              </w:rPr>
              <w:t>5.</w:t>
            </w:r>
          </w:p>
        </w:tc>
      </w:tr>
      <w:tr w:rsidR="005C6BB1" w14:paraId="72AC872B" w14:textId="77777777" w:rsidTr="69C47D90">
        <w:tc>
          <w:tcPr>
            <w:tcW w:w="895" w:type="dxa"/>
          </w:tcPr>
          <w:p w14:paraId="61D33F3D" w14:textId="623A400B" w:rsidR="005C6BB1" w:rsidRPr="00097F3D" w:rsidRDefault="005C6BB1" w:rsidP="00097F3D">
            <w:pPr>
              <w:ind w:right="-720"/>
              <w:rPr>
                <w:i/>
                <w:lang w:val="en"/>
              </w:rPr>
            </w:pPr>
            <w:r w:rsidRPr="00097F3D">
              <w:rPr>
                <w:i/>
                <w:lang w:val="en"/>
              </w:rPr>
              <w:t xml:space="preserve"> </w:t>
            </w:r>
            <w:r>
              <w:rPr>
                <w:i/>
                <w:lang w:val="en"/>
              </w:rPr>
              <w:t>Ex:</w:t>
            </w:r>
          </w:p>
        </w:tc>
        <w:tc>
          <w:tcPr>
            <w:tcW w:w="10080" w:type="dxa"/>
          </w:tcPr>
          <w:p w14:paraId="46BA4316" w14:textId="23944023" w:rsidR="005C6BB1" w:rsidRPr="00097F3D" w:rsidRDefault="005C6BB1" w:rsidP="69C47D90">
            <w:pPr>
              <w:ind w:right="-104"/>
              <w:rPr>
                <w:i/>
                <w:iCs/>
              </w:rPr>
            </w:pPr>
            <w:r w:rsidRPr="69C47D90">
              <w:rPr>
                <w:b/>
                <w:bCs/>
                <w:i/>
                <w:iCs/>
              </w:rPr>
              <w:t>Candy’s Dog-</w:t>
            </w:r>
            <w:r w:rsidRPr="69C47D90">
              <w:rPr>
                <w:i/>
                <w:iCs/>
              </w:rPr>
              <w:t>When George and Lennie originally meet Candy, he’s followed by a decrepit k9 who not only moves slow but has no teeth and smells foul.  In fact, the dog is consistently criticized by the other bunkmates due to its tangible stench and failing health, to the point where many of them petition Candy to put the dog out of its misery.  Upon such a suggestion, Candy reminds his colleagues that the dog was such a great sheep dog in its prime; however, the bunkmates challenge him to notice how the dog’s current quality of life is only getting worse than it already is.  Upon deep consideration, and the offer of Carlson, Candy reservedly allows Carlson to shoot the dog in the back of the head so that it, as Carlson suggests, won’t even feel it.  As this happens, Candy slumps into his bed—devastated—and even later reflects that he should have been the one to mercifully put down his own dog.</w:t>
            </w:r>
          </w:p>
        </w:tc>
      </w:tr>
      <w:tr w:rsidR="00097F3D" w14:paraId="754BE605" w14:textId="77777777" w:rsidTr="69C47D90">
        <w:tc>
          <w:tcPr>
            <w:tcW w:w="10975" w:type="dxa"/>
            <w:gridSpan w:val="2"/>
          </w:tcPr>
          <w:p w14:paraId="5FCA7734" w14:textId="770AEDF3" w:rsidR="00097F3D" w:rsidRDefault="00097F3D" w:rsidP="00097F3D">
            <w:pPr>
              <w:ind w:right="-720"/>
            </w:pPr>
            <w:r>
              <w:t>Minor Character:</w:t>
            </w:r>
          </w:p>
        </w:tc>
      </w:tr>
    </w:tbl>
    <w:p w14:paraId="2F552146" w14:textId="77777777" w:rsidR="00097F3D" w:rsidRPr="005C6BB1" w:rsidRDefault="00097F3D" w:rsidP="00097F3D">
      <w:pPr>
        <w:ind w:left="-720" w:right="-720"/>
        <w:rPr>
          <w:iCs/>
        </w:rPr>
      </w:pPr>
    </w:p>
    <w:tbl>
      <w:tblPr>
        <w:tblStyle w:val="TableGrid"/>
        <w:tblW w:w="10975" w:type="dxa"/>
        <w:tblInd w:w="-720" w:type="dxa"/>
        <w:tblLook w:val="04A0" w:firstRow="1" w:lastRow="0" w:firstColumn="1" w:lastColumn="0" w:noHBand="0" w:noVBand="1"/>
      </w:tblPr>
      <w:tblGrid>
        <w:gridCol w:w="10975"/>
      </w:tblGrid>
      <w:tr w:rsidR="005C6BB1" w:rsidRPr="005C6BB1" w14:paraId="01AB7AD1" w14:textId="77777777" w:rsidTr="69C47D90">
        <w:tc>
          <w:tcPr>
            <w:tcW w:w="10975" w:type="dxa"/>
          </w:tcPr>
          <w:p w14:paraId="381B12C2" w14:textId="092E1E77" w:rsidR="005C6BB1" w:rsidRPr="005C6BB1" w:rsidRDefault="005C6BB1" w:rsidP="69C47D90">
            <w:pPr>
              <w:ind w:right="-14"/>
              <w:rPr>
                <w:b/>
                <w:bCs/>
              </w:rPr>
            </w:pPr>
            <w:r w:rsidRPr="69C47D90">
              <w:t xml:space="preserve">Identify 2-4 major conflicts and their resolutions in the story.  In 3 to 5 sentences describe EACH conflict and how each one reaches its resolution. </w:t>
            </w:r>
            <w:r w:rsidRPr="69C47D90">
              <w:rPr>
                <w:b/>
                <w:bCs/>
              </w:rPr>
              <w:t>You will have a minimum of 6 sentences when you complete this task, and maximum of 20 sentences.</w:t>
            </w:r>
          </w:p>
        </w:tc>
      </w:tr>
      <w:tr w:rsidR="005C6BB1" w14:paraId="6FBE10E9" w14:textId="77777777" w:rsidTr="69C47D90">
        <w:tc>
          <w:tcPr>
            <w:tcW w:w="10975" w:type="dxa"/>
          </w:tcPr>
          <w:p w14:paraId="2A934B57" w14:textId="5181CF8D" w:rsidR="005C6BB1" w:rsidRDefault="005C6BB1" w:rsidP="005C6BB1">
            <w:pPr>
              <w:ind w:right="-14"/>
            </w:pPr>
            <w:r>
              <w:t>1.</w:t>
            </w:r>
          </w:p>
        </w:tc>
      </w:tr>
      <w:tr w:rsidR="005C6BB1" w14:paraId="15AF7057" w14:textId="77777777" w:rsidTr="69C47D90">
        <w:tc>
          <w:tcPr>
            <w:tcW w:w="10975" w:type="dxa"/>
          </w:tcPr>
          <w:p w14:paraId="699BB659" w14:textId="4628DBD7" w:rsidR="005C6BB1" w:rsidRDefault="005C6BB1" w:rsidP="005C6BB1">
            <w:pPr>
              <w:ind w:right="-14"/>
            </w:pPr>
            <w:r>
              <w:t>2.</w:t>
            </w:r>
          </w:p>
        </w:tc>
      </w:tr>
      <w:tr w:rsidR="005C6BB1" w14:paraId="65700790" w14:textId="77777777" w:rsidTr="69C47D90">
        <w:tc>
          <w:tcPr>
            <w:tcW w:w="10975" w:type="dxa"/>
          </w:tcPr>
          <w:p w14:paraId="067584B0" w14:textId="4F5ABB47" w:rsidR="005C6BB1" w:rsidRDefault="005C6BB1" w:rsidP="005C6BB1">
            <w:pPr>
              <w:ind w:right="-14"/>
            </w:pPr>
            <w:r>
              <w:t>3.</w:t>
            </w:r>
          </w:p>
        </w:tc>
      </w:tr>
      <w:tr w:rsidR="005C6BB1" w14:paraId="26E674E2" w14:textId="77777777" w:rsidTr="69C47D90">
        <w:tc>
          <w:tcPr>
            <w:tcW w:w="10975" w:type="dxa"/>
          </w:tcPr>
          <w:p w14:paraId="15DEFEED" w14:textId="3CE3A768" w:rsidR="005C6BB1" w:rsidRDefault="005C6BB1" w:rsidP="005C6BB1">
            <w:pPr>
              <w:ind w:right="-14"/>
            </w:pPr>
            <w:r>
              <w:t>4.</w:t>
            </w:r>
          </w:p>
        </w:tc>
      </w:tr>
    </w:tbl>
    <w:p w14:paraId="1E454870" w14:textId="77777777" w:rsidR="005C6BB1" w:rsidRDefault="005C6BB1" w:rsidP="00097F3D">
      <w:pPr>
        <w:ind w:left="-720" w:right="-720"/>
      </w:pPr>
    </w:p>
    <w:tbl>
      <w:tblPr>
        <w:tblStyle w:val="TableGrid"/>
        <w:tblW w:w="10975" w:type="dxa"/>
        <w:tblInd w:w="-720" w:type="dxa"/>
        <w:tblLook w:val="04A0" w:firstRow="1" w:lastRow="0" w:firstColumn="1" w:lastColumn="0" w:noHBand="0" w:noVBand="1"/>
      </w:tblPr>
      <w:tblGrid>
        <w:gridCol w:w="10975"/>
      </w:tblGrid>
      <w:tr w:rsidR="005C6BB1" w14:paraId="6D112C66" w14:textId="77777777" w:rsidTr="69C47D90">
        <w:tc>
          <w:tcPr>
            <w:tcW w:w="10975" w:type="dxa"/>
          </w:tcPr>
          <w:p w14:paraId="2B54BE31" w14:textId="54A61491" w:rsidR="005C6BB1" w:rsidRPr="005C6BB1" w:rsidRDefault="005C6BB1" w:rsidP="69C47D90">
            <w:pPr>
              <w:ind w:right="-104"/>
              <w:rPr>
                <w:b/>
                <w:bCs/>
              </w:rPr>
            </w:pPr>
            <w:r w:rsidRPr="69C47D90">
              <w:t xml:space="preserve">Identify 2 important settings in the piece.  In 3 to 5 sentences, describe EACH setting and explain how each one influenced the plot events or characters in the story. </w:t>
            </w:r>
            <w:r w:rsidRPr="69C47D90">
              <w:rPr>
                <w:b/>
                <w:bCs/>
              </w:rPr>
              <w:t>You will have a minimum of 6 sentences when you complete this task, and a maximum of 10.</w:t>
            </w:r>
          </w:p>
        </w:tc>
      </w:tr>
      <w:tr w:rsidR="005C6BB1" w14:paraId="4887450A" w14:textId="77777777" w:rsidTr="69C47D90">
        <w:tc>
          <w:tcPr>
            <w:tcW w:w="10975" w:type="dxa"/>
          </w:tcPr>
          <w:p w14:paraId="46E133A6" w14:textId="1BFC81A6" w:rsidR="005C6BB1" w:rsidRDefault="005C6BB1" w:rsidP="005C6BB1">
            <w:pPr>
              <w:ind w:right="-104"/>
            </w:pPr>
            <w:r>
              <w:t>1.</w:t>
            </w:r>
          </w:p>
        </w:tc>
      </w:tr>
      <w:tr w:rsidR="005C6BB1" w14:paraId="5D07863D" w14:textId="77777777" w:rsidTr="69C47D90">
        <w:tc>
          <w:tcPr>
            <w:tcW w:w="10975" w:type="dxa"/>
          </w:tcPr>
          <w:p w14:paraId="08707364" w14:textId="2FE7E869" w:rsidR="005C6BB1" w:rsidRDefault="005C6BB1" w:rsidP="005C6BB1">
            <w:pPr>
              <w:ind w:right="-104"/>
            </w:pPr>
            <w:r>
              <w:t>2.</w:t>
            </w:r>
          </w:p>
        </w:tc>
      </w:tr>
    </w:tbl>
    <w:p w14:paraId="7918ED3B" w14:textId="77777777" w:rsidR="005C6BB1" w:rsidRDefault="005C6BB1" w:rsidP="00097F3D">
      <w:pPr>
        <w:ind w:left="-720" w:right="-720"/>
      </w:pPr>
    </w:p>
    <w:tbl>
      <w:tblPr>
        <w:tblStyle w:val="TableGrid"/>
        <w:tblW w:w="10975" w:type="dxa"/>
        <w:tblInd w:w="-720" w:type="dxa"/>
        <w:tblLook w:val="04A0" w:firstRow="1" w:lastRow="0" w:firstColumn="1" w:lastColumn="0" w:noHBand="0" w:noVBand="1"/>
      </w:tblPr>
      <w:tblGrid>
        <w:gridCol w:w="10975"/>
      </w:tblGrid>
      <w:tr w:rsidR="005C6BB1" w14:paraId="6BA93E70" w14:textId="77777777" w:rsidTr="69C47D90">
        <w:tc>
          <w:tcPr>
            <w:tcW w:w="10975" w:type="dxa"/>
          </w:tcPr>
          <w:p w14:paraId="498E1ADC" w14:textId="7C6C3448" w:rsidR="005C6BB1" w:rsidRPr="005C6BB1" w:rsidRDefault="005C6BB1" w:rsidP="69C47D90">
            <w:pPr>
              <w:ind w:right="-104"/>
              <w:rPr>
                <w:b/>
                <w:bCs/>
              </w:rPr>
            </w:pPr>
            <w:r w:rsidRPr="69C47D90">
              <w:t xml:space="preserve">Identify at least one symbol (and motif if possible) in the piece.  In 3 to 5 sentences, describe the symbol (and/or motif) and explain how it relates the story. </w:t>
            </w:r>
            <w:r w:rsidRPr="69C47D90">
              <w:rPr>
                <w:b/>
                <w:bCs/>
              </w:rPr>
              <w:t>You will have a minimum of 3 sentences when you complete this task, and a maximum of 10.</w:t>
            </w:r>
          </w:p>
        </w:tc>
      </w:tr>
      <w:tr w:rsidR="005C6BB1" w14:paraId="1CB759D2" w14:textId="77777777" w:rsidTr="69C47D90">
        <w:tc>
          <w:tcPr>
            <w:tcW w:w="10975" w:type="dxa"/>
          </w:tcPr>
          <w:p w14:paraId="56CD4AB1" w14:textId="5949A887" w:rsidR="005C6BB1" w:rsidRDefault="005C6BB1" w:rsidP="005C6BB1">
            <w:pPr>
              <w:ind w:right="-104"/>
            </w:pPr>
            <w:r>
              <w:t>Symbol 1:</w:t>
            </w:r>
          </w:p>
        </w:tc>
      </w:tr>
      <w:tr w:rsidR="005C6BB1" w14:paraId="5952C496" w14:textId="77777777" w:rsidTr="69C47D90">
        <w:tc>
          <w:tcPr>
            <w:tcW w:w="10975" w:type="dxa"/>
          </w:tcPr>
          <w:p w14:paraId="40FD87E2" w14:textId="13BA4AE8" w:rsidR="005C6BB1" w:rsidRDefault="005C6BB1" w:rsidP="005C6BB1">
            <w:pPr>
              <w:ind w:right="-104"/>
            </w:pPr>
            <w:r>
              <w:t>Symbol 2:</w:t>
            </w:r>
          </w:p>
        </w:tc>
      </w:tr>
    </w:tbl>
    <w:p w14:paraId="25192D2A" w14:textId="0ADB59AC" w:rsidR="005C6BB1" w:rsidRDefault="00AD3B22" w:rsidP="00097F3D">
      <w:pPr>
        <w:ind w:left="-720" w:right="-720"/>
      </w:pPr>
      <w:r>
        <w:rPr>
          <w:noProof/>
        </w:rPr>
        <w:drawing>
          <wp:anchor distT="0" distB="0" distL="114300" distR="114300" simplePos="0" relativeHeight="251658242" behindDoc="1" locked="0" layoutInCell="1" allowOverlap="1" wp14:anchorId="4D64EEAA" wp14:editId="421FD84B">
            <wp:simplePos x="0" y="0"/>
            <wp:positionH relativeFrom="column">
              <wp:posOffset>4171950</wp:posOffset>
            </wp:positionH>
            <wp:positionV relativeFrom="paragraph">
              <wp:posOffset>401955</wp:posOffset>
            </wp:positionV>
            <wp:extent cx="1562100" cy="5314950"/>
            <wp:effectExtent l="0" t="0" r="0" b="0"/>
            <wp:wrapTight wrapText="bothSides">
              <wp:wrapPolygon edited="0">
                <wp:start x="0" y="0"/>
                <wp:lineTo x="0" y="21523"/>
                <wp:lineTo x="21337" y="21523"/>
                <wp:lineTo x="21337"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1562100" cy="5314950"/>
                    </a:xfrm>
                    <a:prstGeom prst="rect">
                      <a:avLst/>
                    </a:prstGeom>
                  </pic:spPr>
                </pic:pic>
              </a:graphicData>
            </a:graphic>
          </wp:anchor>
        </w:drawing>
      </w:r>
      <w:r>
        <w:rPr>
          <w:noProof/>
        </w:rPr>
        <w:drawing>
          <wp:anchor distT="0" distB="0" distL="114300" distR="114300" simplePos="0" relativeHeight="251658241" behindDoc="1" locked="0" layoutInCell="1" allowOverlap="1" wp14:anchorId="339AB99A" wp14:editId="23900848">
            <wp:simplePos x="0" y="0"/>
            <wp:positionH relativeFrom="column">
              <wp:posOffset>3095625</wp:posOffset>
            </wp:positionH>
            <wp:positionV relativeFrom="paragraph">
              <wp:posOffset>411480</wp:posOffset>
            </wp:positionV>
            <wp:extent cx="1419225" cy="5410200"/>
            <wp:effectExtent l="0" t="0" r="9525" b="0"/>
            <wp:wrapTight wrapText="bothSides">
              <wp:wrapPolygon edited="0">
                <wp:start x="0" y="0"/>
                <wp:lineTo x="0" y="21524"/>
                <wp:lineTo x="21455" y="21524"/>
                <wp:lineTo x="21455"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1419225" cy="5410200"/>
                    </a:xfrm>
                    <a:prstGeom prst="rect">
                      <a:avLst/>
                    </a:prstGeom>
                  </pic:spPr>
                </pic:pic>
              </a:graphicData>
            </a:graphic>
          </wp:anchor>
        </w:drawing>
      </w:r>
      <w:r>
        <w:rPr>
          <w:noProof/>
        </w:rPr>
        <w:drawing>
          <wp:anchor distT="0" distB="0" distL="114300" distR="114300" simplePos="0" relativeHeight="251658240" behindDoc="1" locked="0" layoutInCell="1" allowOverlap="1" wp14:anchorId="307F530E" wp14:editId="79E16C32">
            <wp:simplePos x="0" y="0"/>
            <wp:positionH relativeFrom="column">
              <wp:posOffset>1638300</wp:posOffset>
            </wp:positionH>
            <wp:positionV relativeFrom="paragraph">
              <wp:posOffset>249555</wp:posOffset>
            </wp:positionV>
            <wp:extent cx="1571625" cy="5429250"/>
            <wp:effectExtent l="0" t="0" r="9525" b="0"/>
            <wp:wrapTight wrapText="bothSides">
              <wp:wrapPolygon edited="0">
                <wp:start x="0" y="0"/>
                <wp:lineTo x="0" y="21524"/>
                <wp:lineTo x="21469" y="21524"/>
                <wp:lineTo x="2146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1571625" cy="5429250"/>
                    </a:xfrm>
                    <a:prstGeom prst="rect">
                      <a:avLst/>
                    </a:prstGeom>
                  </pic:spPr>
                </pic:pic>
              </a:graphicData>
            </a:graphic>
          </wp:anchor>
        </w:drawing>
      </w:r>
    </w:p>
    <w:tbl>
      <w:tblPr>
        <w:tblStyle w:val="TableGrid"/>
        <w:tblW w:w="0" w:type="auto"/>
        <w:tblInd w:w="-720" w:type="dxa"/>
        <w:tblLook w:val="04A0" w:firstRow="1" w:lastRow="0" w:firstColumn="1" w:lastColumn="0" w:noHBand="0" w:noVBand="1"/>
      </w:tblPr>
      <w:tblGrid>
        <w:gridCol w:w="3055"/>
      </w:tblGrid>
      <w:tr w:rsidR="00AD3B22" w14:paraId="671E94F7" w14:textId="77777777" w:rsidTr="69C47D90">
        <w:tc>
          <w:tcPr>
            <w:tcW w:w="3055" w:type="dxa"/>
          </w:tcPr>
          <w:p w14:paraId="5513793A" w14:textId="2FD81718" w:rsidR="00AD3B22" w:rsidRPr="00AD3B22" w:rsidRDefault="00AD3B22" w:rsidP="00AD3B22">
            <w:pPr>
              <w:rPr>
                <w:iCs/>
              </w:rPr>
            </w:pPr>
            <w:r w:rsidRPr="69C47D90">
              <w:t>Identify and List 5-7 Universal Ideas that this story relates to. (see the image to the right)</w:t>
            </w:r>
          </w:p>
        </w:tc>
      </w:tr>
      <w:tr w:rsidR="00AD3B22" w14:paraId="5A0F074E" w14:textId="77777777" w:rsidTr="69C47D90">
        <w:tc>
          <w:tcPr>
            <w:tcW w:w="3055" w:type="dxa"/>
          </w:tcPr>
          <w:p w14:paraId="1E0E7F84" w14:textId="5D765E26" w:rsidR="00AD3B22" w:rsidRDefault="00AD3B22" w:rsidP="00AD3B22">
            <w:pPr>
              <w:pStyle w:val="ListParagraph"/>
              <w:numPr>
                <w:ilvl w:val="0"/>
                <w:numId w:val="2"/>
              </w:numPr>
              <w:ind w:right="-720"/>
            </w:pPr>
          </w:p>
          <w:p w14:paraId="01941EE8" w14:textId="72F5DEEF" w:rsidR="00AD3B22" w:rsidRDefault="00AD3B22" w:rsidP="00AD3B22">
            <w:pPr>
              <w:pStyle w:val="ListParagraph"/>
              <w:numPr>
                <w:ilvl w:val="0"/>
                <w:numId w:val="2"/>
              </w:numPr>
              <w:ind w:right="-720"/>
            </w:pPr>
          </w:p>
          <w:p w14:paraId="07B72FB0" w14:textId="7984B3E2" w:rsidR="00AD3B22" w:rsidRDefault="00AD3B22" w:rsidP="00AD3B22">
            <w:pPr>
              <w:pStyle w:val="ListParagraph"/>
              <w:numPr>
                <w:ilvl w:val="0"/>
                <w:numId w:val="2"/>
              </w:numPr>
              <w:ind w:right="-720"/>
            </w:pPr>
          </w:p>
          <w:p w14:paraId="6BE6ECBB" w14:textId="346A9FE4" w:rsidR="00AD3B22" w:rsidRDefault="00AD3B22" w:rsidP="00AD3B22">
            <w:pPr>
              <w:pStyle w:val="ListParagraph"/>
              <w:numPr>
                <w:ilvl w:val="0"/>
                <w:numId w:val="2"/>
              </w:numPr>
              <w:ind w:right="-720"/>
            </w:pPr>
          </w:p>
          <w:p w14:paraId="37E00509" w14:textId="726C00E1" w:rsidR="00AD3B22" w:rsidRDefault="00AD3B22" w:rsidP="00AD3B22">
            <w:pPr>
              <w:pStyle w:val="ListParagraph"/>
              <w:numPr>
                <w:ilvl w:val="0"/>
                <w:numId w:val="2"/>
              </w:numPr>
              <w:ind w:right="-720"/>
            </w:pPr>
          </w:p>
          <w:p w14:paraId="1B45A671" w14:textId="05B456A1" w:rsidR="00AD3B22" w:rsidRDefault="00AD3B22" w:rsidP="00AD3B22">
            <w:pPr>
              <w:pStyle w:val="ListParagraph"/>
              <w:numPr>
                <w:ilvl w:val="0"/>
                <w:numId w:val="2"/>
              </w:numPr>
              <w:ind w:right="-720"/>
            </w:pPr>
          </w:p>
        </w:tc>
      </w:tr>
    </w:tbl>
    <w:p w14:paraId="41DBA5F4" w14:textId="7317FF3D" w:rsidR="005C6BB1" w:rsidRDefault="005C6BB1" w:rsidP="00097F3D">
      <w:pPr>
        <w:ind w:left="-720" w:right="-720"/>
      </w:pPr>
    </w:p>
    <w:p w14:paraId="14E59060" w14:textId="77777777" w:rsidR="00AD3B22" w:rsidRDefault="00AD3B22" w:rsidP="00097F3D">
      <w:pPr>
        <w:ind w:left="-720" w:right="-720"/>
      </w:pPr>
    </w:p>
    <w:p w14:paraId="5063D298" w14:textId="77777777" w:rsidR="00AD3B22" w:rsidRDefault="00AD3B22" w:rsidP="00097F3D">
      <w:pPr>
        <w:ind w:left="-720" w:right="-720"/>
      </w:pPr>
    </w:p>
    <w:p w14:paraId="40FCBCDA" w14:textId="77777777" w:rsidR="00AD3B22" w:rsidRDefault="00AD3B22" w:rsidP="00097F3D">
      <w:pPr>
        <w:ind w:left="-720" w:right="-720"/>
      </w:pPr>
    </w:p>
    <w:p w14:paraId="1D77391C" w14:textId="77777777" w:rsidR="00AD3B22" w:rsidRDefault="00AD3B22" w:rsidP="00097F3D">
      <w:pPr>
        <w:ind w:left="-720" w:right="-720"/>
      </w:pPr>
    </w:p>
    <w:p w14:paraId="20B586F4" w14:textId="77777777" w:rsidR="00AD3B22" w:rsidRDefault="00AD3B22" w:rsidP="00097F3D">
      <w:pPr>
        <w:ind w:left="-720" w:right="-720"/>
      </w:pPr>
    </w:p>
    <w:p w14:paraId="7B26D32E" w14:textId="77777777" w:rsidR="00AD3B22" w:rsidRDefault="00AD3B22" w:rsidP="00097F3D">
      <w:pPr>
        <w:ind w:left="-720" w:right="-720"/>
      </w:pPr>
    </w:p>
    <w:p w14:paraId="2AB00259" w14:textId="77777777" w:rsidR="00AD3B22" w:rsidRDefault="00AD3B22" w:rsidP="00097F3D">
      <w:pPr>
        <w:ind w:left="-720" w:right="-720"/>
      </w:pPr>
    </w:p>
    <w:p w14:paraId="46043DF7" w14:textId="77777777" w:rsidR="00AD3B22" w:rsidRDefault="00AD3B22" w:rsidP="00097F3D">
      <w:pPr>
        <w:ind w:left="-720" w:right="-720"/>
      </w:pPr>
    </w:p>
    <w:p w14:paraId="7F204F94" w14:textId="77777777" w:rsidR="00AD3B22" w:rsidRDefault="00AD3B22" w:rsidP="00097F3D">
      <w:pPr>
        <w:ind w:left="-720" w:right="-720"/>
      </w:pPr>
    </w:p>
    <w:p w14:paraId="4D4F6548" w14:textId="77777777" w:rsidR="00AD3B22" w:rsidRDefault="00AD3B22" w:rsidP="00097F3D">
      <w:pPr>
        <w:ind w:left="-720" w:right="-720"/>
      </w:pPr>
    </w:p>
    <w:p w14:paraId="241007B6" w14:textId="77777777" w:rsidR="00AD3B22" w:rsidRDefault="00AD3B22" w:rsidP="00097F3D">
      <w:pPr>
        <w:ind w:left="-720" w:right="-720"/>
      </w:pPr>
    </w:p>
    <w:p w14:paraId="49C3A5D5" w14:textId="77777777" w:rsidR="00AD3B22" w:rsidRDefault="00AD3B22" w:rsidP="00097F3D">
      <w:pPr>
        <w:ind w:left="-720" w:right="-720"/>
      </w:pPr>
    </w:p>
    <w:p w14:paraId="19292FCF" w14:textId="77777777" w:rsidR="00AD3B22" w:rsidRDefault="00AD3B22" w:rsidP="00097F3D">
      <w:pPr>
        <w:ind w:left="-720" w:right="-720"/>
      </w:pPr>
    </w:p>
    <w:tbl>
      <w:tblPr>
        <w:tblStyle w:val="TableGrid"/>
        <w:tblW w:w="10795" w:type="dxa"/>
        <w:tblInd w:w="-720" w:type="dxa"/>
        <w:tblLook w:val="04A0" w:firstRow="1" w:lastRow="0" w:firstColumn="1" w:lastColumn="0" w:noHBand="0" w:noVBand="1"/>
      </w:tblPr>
      <w:tblGrid>
        <w:gridCol w:w="805"/>
        <w:gridCol w:w="9990"/>
      </w:tblGrid>
      <w:tr w:rsidR="00AD3B22" w14:paraId="53A7F7A9" w14:textId="77777777" w:rsidTr="69C47D90">
        <w:tc>
          <w:tcPr>
            <w:tcW w:w="10795" w:type="dxa"/>
            <w:gridSpan w:val="2"/>
          </w:tcPr>
          <w:p w14:paraId="24330087" w14:textId="4918E617" w:rsidR="00AD3B22" w:rsidRPr="00AD3B22" w:rsidRDefault="00AD3B22" w:rsidP="00AD3B22">
            <w:pPr>
              <w:ind w:right="-194"/>
              <w:rPr>
                <w:iCs/>
              </w:rPr>
            </w:pPr>
            <w:r w:rsidRPr="69C47D90">
              <w:t>Write at least 3 universal insight (thematic) statements for this piece.  Make sure that at least one contains the phrase “that although”</w:t>
            </w:r>
          </w:p>
        </w:tc>
      </w:tr>
      <w:tr w:rsidR="00AD3B22" w14:paraId="1B907AF7" w14:textId="77777777" w:rsidTr="69C47D90">
        <w:tc>
          <w:tcPr>
            <w:tcW w:w="10795" w:type="dxa"/>
            <w:gridSpan w:val="2"/>
          </w:tcPr>
          <w:p w14:paraId="05FA65D4" w14:textId="677EED45" w:rsidR="00AD3B22" w:rsidRPr="00AD3B22" w:rsidRDefault="00AD3B22" w:rsidP="00AD3B22">
            <w:pPr>
              <w:ind w:right="-194"/>
              <w:rPr>
                <w:iCs/>
                <w:lang w:val="en"/>
              </w:rPr>
            </w:pPr>
            <w:r w:rsidRPr="00AD3B22">
              <w:rPr>
                <w:iCs/>
                <w:lang w:val="en"/>
              </w:rPr>
              <w:t>Use the following template for a Universal Insight Statement (3 minimum)</w:t>
            </w:r>
          </w:p>
          <w:p w14:paraId="6DD4E635" w14:textId="7735C916" w:rsidR="00AD3B22" w:rsidRPr="00AD3B22" w:rsidRDefault="00AD3B22" w:rsidP="69C47D90">
            <w:pPr>
              <w:ind w:right="-194"/>
            </w:pPr>
            <w:r w:rsidRPr="69C47D90">
              <w:rPr>
                <w:b/>
                <w:bCs/>
              </w:rPr>
              <w:t xml:space="preserve">(Author) writes (Title) in order to illustrate that (idea)(a truth about said idea that is true for most, if not all, individuals). </w:t>
            </w:r>
            <w:r w:rsidRPr="69C47D90">
              <w:t xml:space="preserve">  Most universal insights relate at least two universal ideas.</w:t>
            </w:r>
          </w:p>
        </w:tc>
      </w:tr>
      <w:tr w:rsidR="00AD3B22" w14:paraId="312F0F2B" w14:textId="77777777" w:rsidTr="69C47D90">
        <w:tc>
          <w:tcPr>
            <w:tcW w:w="805" w:type="dxa"/>
          </w:tcPr>
          <w:p w14:paraId="11081178" w14:textId="427A766B" w:rsidR="00AD3B22" w:rsidRPr="00AD3B22" w:rsidRDefault="00AD3B22" w:rsidP="00AD3B22">
            <w:pPr>
              <w:ind w:right="-194"/>
              <w:rPr>
                <w:i/>
                <w:iCs/>
              </w:rPr>
            </w:pPr>
            <w:r w:rsidRPr="00AD3B22">
              <w:rPr>
                <w:i/>
                <w:iCs/>
              </w:rPr>
              <w:t>Ex:</w:t>
            </w:r>
          </w:p>
        </w:tc>
        <w:tc>
          <w:tcPr>
            <w:tcW w:w="9990" w:type="dxa"/>
          </w:tcPr>
          <w:p w14:paraId="0F10A623" w14:textId="77777777" w:rsidR="00AD3B22" w:rsidRPr="00AD3B22" w:rsidRDefault="00AD3B22" w:rsidP="00AD3B22">
            <w:pPr>
              <w:ind w:right="-194"/>
              <w:rPr>
                <w:i/>
                <w:lang w:val="en"/>
              </w:rPr>
            </w:pPr>
            <w:r w:rsidRPr="00AD3B22">
              <w:rPr>
                <w:i/>
                <w:lang w:val="en"/>
              </w:rPr>
              <w:t>Steinbeck illustrates that true companionship often requires immense sacrifice.</w:t>
            </w:r>
          </w:p>
          <w:p w14:paraId="766BA864" w14:textId="77777777" w:rsidR="00AD3B22" w:rsidRDefault="00AD3B22" w:rsidP="00AD3B22">
            <w:pPr>
              <w:ind w:right="-194"/>
              <w:rPr>
                <w:i/>
                <w:lang w:val="en"/>
              </w:rPr>
            </w:pPr>
          </w:p>
          <w:p w14:paraId="0CC246DD" w14:textId="7D95C9CD" w:rsidR="00AD3B22" w:rsidRPr="00AD3B22" w:rsidRDefault="00AD3B22" w:rsidP="69C47D90">
            <w:pPr>
              <w:ind w:right="-194"/>
              <w:rPr>
                <w:i/>
                <w:iCs/>
              </w:rPr>
            </w:pPr>
            <w:r w:rsidRPr="69C47D90">
              <w:rPr>
                <w:i/>
                <w:iCs/>
              </w:rPr>
              <w:t xml:space="preserve">Steinbeck illustrates </w:t>
            </w:r>
            <w:r w:rsidRPr="69C47D90">
              <w:rPr>
                <w:b/>
                <w:bCs/>
                <w:i/>
                <w:iCs/>
              </w:rPr>
              <w:t>that although</w:t>
            </w:r>
            <w:r w:rsidRPr="69C47D90">
              <w:rPr>
                <w:i/>
                <w:iCs/>
              </w:rPr>
              <w:t xml:space="preserve"> the American Dream is enticing and promises future ease, it’s completely unattainable.  </w:t>
            </w:r>
          </w:p>
          <w:p w14:paraId="10CA0503" w14:textId="0FF3A4DB" w:rsidR="00AD3B22" w:rsidRDefault="00AD3B22" w:rsidP="00AD3B22">
            <w:pPr>
              <w:ind w:right="-194"/>
            </w:pPr>
          </w:p>
        </w:tc>
      </w:tr>
      <w:tr w:rsidR="00AD3B22" w14:paraId="5B4E4647" w14:textId="77777777" w:rsidTr="69C47D90">
        <w:tc>
          <w:tcPr>
            <w:tcW w:w="10795" w:type="dxa"/>
            <w:gridSpan w:val="2"/>
          </w:tcPr>
          <w:p w14:paraId="7565BE9B" w14:textId="7683FD17" w:rsidR="00AD3B22" w:rsidRDefault="00AD3B22" w:rsidP="00AD3B22">
            <w:pPr>
              <w:ind w:right="-194"/>
            </w:pPr>
            <w:r>
              <w:t>1.</w:t>
            </w:r>
          </w:p>
        </w:tc>
      </w:tr>
      <w:tr w:rsidR="00AD3B22" w14:paraId="27D0C450" w14:textId="77777777" w:rsidTr="69C47D90">
        <w:tc>
          <w:tcPr>
            <w:tcW w:w="10795" w:type="dxa"/>
            <w:gridSpan w:val="2"/>
          </w:tcPr>
          <w:p w14:paraId="64EB094D" w14:textId="1FA3DA77" w:rsidR="00AD3B22" w:rsidRDefault="00AD3B22" w:rsidP="00AD3B22">
            <w:pPr>
              <w:ind w:right="-194"/>
            </w:pPr>
            <w:r>
              <w:t>2.</w:t>
            </w:r>
          </w:p>
        </w:tc>
      </w:tr>
      <w:tr w:rsidR="00AD3B22" w14:paraId="3F6C760F" w14:textId="77777777" w:rsidTr="69C47D90">
        <w:tc>
          <w:tcPr>
            <w:tcW w:w="10795" w:type="dxa"/>
            <w:gridSpan w:val="2"/>
          </w:tcPr>
          <w:p w14:paraId="0F07F5C6" w14:textId="755A88A7" w:rsidR="00AD3B22" w:rsidRDefault="00AD3B22" w:rsidP="00AD3B22">
            <w:pPr>
              <w:ind w:right="-194"/>
            </w:pPr>
            <w:r>
              <w:t>3.</w:t>
            </w:r>
          </w:p>
        </w:tc>
      </w:tr>
    </w:tbl>
    <w:p w14:paraId="30E30336" w14:textId="77777777" w:rsidR="00AD3B22" w:rsidRDefault="00AD3B22" w:rsidP="00097F3D">
      <w:pPr>
        <w:ind w:left="-720" w:right="-720"/>
      </w:pPr>
    </w:p>
    <w:tbl>
      <w:tblPr>
        <w:tblStyle w:val="TableGrid"/>
        <w:tblW w:w="10795" w:type="dxa"/>
        <w:tblInd w:w="-720" w:type="dxa"/>
        <w:tblLook w:val="04A0" w:firstRow="1" w:lastRow="0" w:firstColumn="1" w:lastColumn="0" w:noHBand="0" w:noVBand="1"/>
      </w:tblPr>
      <w:tblGrid>
        <w:gridCol w:w="805"/>
        <w:gridCol w:w="9990"/>
      </w:tblGrid>
      <w:tr w:rsidR="00AD3B22" w14:paraId="1E7CDD91" w14:textId="77777777" w:rsidTr="00AD3B22">
        <w:tc>
          <w:tcPr>
            <w:tcW w:w="10795" w:type="dxa"/>
            <w:gridSpan w:val="2"/>
          </w:tcPr>
          <w:p w14:paraId="14C9D854" w14:textId="3FF8F39F" w:rsidR="00AD3B22" w:rsidRDefault="00AD3B22" w:rsidP="00AD3B22">
            <w:pPr>
              <w:ind w:right="-104"/>
            </w:pPr>
            <w:r>
              <w:t>Include ONE quick, impactful quote that in some way relates to your story and record it here. (NOT from the text itself)</w:t>
            </w:r>
          </w:p>
        </w:tc>
      </w:tr>
      <w:tr w:rsidR="00AD3B22" w14:paraId="18BB9B12" w14:textId="77777777" w:rsidTr="00AD3B22">
        <w:tc>
          <w:tcPr>
            <w:tcW w:w="805" w:type="dxa"/>
          </w:tcPr>
          <w:p w14:paraId="5750D052" w14:textId="275EE7D7" w:rsidR="00AD3B22" w:rsidRPr="00AD3B22" w:rsidRDefault="00AD3B22" w:rsidP="00AD3B22">
            <w:pPr>
              <w:ind w:right="-104"/>
              <w:rPr>
                <w:i/>
                <w:iCs/>
              </w:rPr>
            </w:pPr>
            <w:r w:rsidRPr="00AD3B22">
              <w:rPr>
                <w:i/>
                <w:iCs/>
              </w:rPr>
              <w:t>Ex:</w:t>
            </w:r>
          </w:p>
        </w:tc>
        <w:tc>
          <w:tcPr>
            <w:tcW w:w="9990" w:type="dxa"/>
          </w:tcPr>
          <w:p w14:paraId="374CCF5B" w14:textId="4B8FA770" w:rsidR="00AD3B22" w:rsidRPr="00AD3B22" w:rsidRDefault="00AD3B22" w:rsidP="00AD3B22">
            <w:pPr>
              <w:ind w:right="-104"/>
              <w:rPr>
                <w:i/>
                <w:iCs/>
              </w:rPr>
            </w:pPr>
            <w:r w:rsidRPr="00AD3B22">
              <w:rPr>
                <w:i/>
                <w:iCs/>
              </w:rPr>
              <w:t>“For many, the American dream has become a nightmare.” -Bernie Sanders, US Senator</w:t>
            </w:r>
          </w:p>
        </w:tc>
      </w:tr>
      <w:tr w:rsidR="00AD3B22" w14:paraId="7000B09D" w14:textId="77777777" w:rsidTr="007912ED">
        <w:tc>
          <w:tcPr>
            <w:tcW w:w="10795" w:type="dxa"/>
            <w:gridSpan w:val="2"/>
          </w:tcPr>
          <w:p w14:paraId="6C03FCA8" w14:textId="5C0D1513" w:rsidR="00AD3B22" w:rsidRDefault="00AD3B22" w:rsidP="00AD3B22">
            <w:pPr>
              <w:ind w:right="-104"/>
            </w:pPr>
            <w:r>
              <w:t>Quote:</w:t>
            </w:r>
          </w:p>
        </w:tc>
      </w:tr>
    </w:tbl>
    <w:p w14:paraId="3804CF90" w14:textId="77777777" w:rsidR="00AD3B22" w:rsidRDefault="00AD3B22" w:rsidP="00097F3D">
      <w:pPr>
        <w:ind w:left="-720" w:right="-720"/>
      </w:pPr>
    </w:p>
    <w:sectPr w:rsidR="00AD3B22" w:rsidSect="00AD3B22">
      <w:headerReference w:type="even" r:id="rId10"/>
      <w:headerReference w:type="default" r:id="rId11"/>
      <w:footerReference w:type="even" r:id="rId12"/>
      <w:footerReference w:type="default" r:id="rId13"/>
      <w:headerReference w:type="first" r:id="rId14"/>
      <w:footerReference w:type="first" r:id="rId15"/>
      <w:pgSz w:w="12240" w:h="15840"/>
      <w:pgMar w:top="360" w:right="1440" w:bottom="45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50DF2D" w14:textId="77777777" w:rsidR="003C7772" w:rsidRDefault="003C7772" w:rsidP="004550B2">
      <w:pPr>
        <w:spacing w:after="0" w:line="240" w:lineRule="auto"/>
      </w:pPr>
      <w:r>
        <w:separator/>
      </w:r>
    </w:p>
  </w:endnote>
  <w:endnote w:type="continuationSeparator" w:id="0">
    <w:p w14:paraId="365ADAD9" w14:textId="77777777" w:rsidR="003C7772" w:rsidRDefault="003C7772" w:rsidP="004550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77F03F" w14:textId="77777777" w:rsidR="00B2487F" w:rsidRDefault="00B2487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711BB" w14:textId="77777777" w:rsidR="00B2487F" w:rsidRDefault="00B2487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63DA86" w14:textId="77777777" w:rsidR="00B2487F" w:rsidRDefault="00B248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A8FA3C" w14:textId="77777777" w:rsidR="003C7772" w:rsidRDefault="003C7772" w:rsidP="004550B2">
      <w:pPr>
        <w:spacing w:after="0" w:line="240" w:lineRule="auto"/>
      </w:pPr>
      <w:r>
        <w:separator/>
      </w:r>
    </w:p>
  </w:footnote>
  <w:footnote w:type="continuationSeparator" w:id="0">
    <w:p w14:paraId="18EF89E9" w14:textId="77777777" w:rsidR="003C7772" w:rsidRDefault="003C7772" w:rsidP="004550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830DF" w14:textId="77777777" w:rsidR="00B2487F" w:rsidRDefault="00B2487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344EC2" w14:textId="77777777" w:rsidR="00B2487F" w:rsidRDefault="00B2487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A0C07A" w14:textId="18DA15AA" w:rsidR="005C6BB1" w:rsidRDefault="00AD3B22">
    <w:pPr>
      <w:pStyle w:val="Header"/>
    </w:pPr>
    <w:r>
      <w:rPr>
        <w:noProof/>
      </w:rPr>
      <mc:AlternateContent>
        <mc:Choice Requires="wps">
          <w:drawing>
            <wp:anchor distT="0" distB="0" distL="114300" distR="114300" simplePos="0" relativeHeight="251658241" behindDoc="0" locked="0" layoutInCell="1" allowOverlap="1" wp14:anchorId="583DA093" wp14:editId="3192F74A">
              <wp:simplePos x="0" y="0"/>
              <wp:positionH relativeFrom="column">
                <wp:posOffset>3402281</wp:posOffset>
              </wp:positionH>
              <wp:positionV relativeFrom="paragraph">
                <wp:posOffset>148442</wp:posOffset>
              </wp:positionV>
              <wp:extent cx="2905125" cy="462890"/>
              <wp:effectExtent l="0" t="0" r="28575" b="13970"/>
              <wp:wrapNone/>
              <wp:docPr id="14" name="Text Box 14"/>
              <wp:cNvGraphicFramePr/>
              <a:graphic xmlns:a="http://schemas.openxmlformats.org/drawingml/2006/main">
                <a:graphicData uri="http://schemas.microsoft.com/office/word/2010/wordprocessingShape">
                  <wps:wsp>
                    <wps:cNvSpPr txBox="1"/>
                    <wps:spPr>
                      <a:xfrm>
                        <a:off x="0" y="0"/>
                        <a:ext cx="2905125" cy="462890"/>
                      </a:xfrm>
                      <a:prstGeom prst="rect">
                        <a:avLst/>
                      </a:prstGeom>
                      <a:solidFill>
                        <a:schemeClr val="lt1"/>
                      </a:solidFill>
                      <a:ln w="6350">
                        <a:solidFill>
                          <a:prstClr val="black"/>
                        </a:solidFill>
                      </a:ln>
                    </wps:spPr>
                    <wps:txbx>
                      <w:txbxContent>
                        <w:p w14:paraId="02C3A0E6" w14:textId="0F71EAD0" w:rsidR="005C6BB1" w:rsidRDefault="00B2487F" w:rsidP="005C6BB1">
                          <w:r w:rsidRPr="00B2487F">
                            <w:rPr>
                              <w:i/>
                              <w:iCs/>
                            </w:rPr>
                            <w:t>Tomorrow, and Tomorrow, and Tomorrow</w:t>
                          </w:r>
                          <w:r>
                            <w:t xml:space="preserve"> by Gabrielle Zevin (Contemporary Fiction)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w:pict>
            <v:shapetype id="_x0000_t202" coordsize="21600,21600" o:spt="202" path="m,l,21600r21600,l21600,xe" w14:anchorId="583DA093">
              <v:stroke joinstyle="miter"/>
              <v:path gradientshapeok="t" o:connecttype="rect"/>
            </v:shapetype>
            <v:shape id="Text Box 14" style="position:absolute;margin-left:267.9pt;margin-top:11.7pt;width:228.75pt;height:36.4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spid="_x0000_s1026" fillcolor="white [3201]"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">
              <v:textbox>
                <w:txbxContent>
                  <w:p w:rsidR="005C6BB1" w:rsidP="005C6BB1" w:rsidRDefault="00B2487F" w14:paraId="02C3A0E6" w14:textId="0F71EAD0">
                    <w:r w:rsidRPr="00B2487F">
                      <w:rPr>
                        <w:i/>
                        <w:iCs/>
                      </w:rPr>
                      <w:t>Tomorrow, and Tomorrow, and Tomorrow</w:t>
                    </w:r>
                    <w:r>
                      <w:t xml:space="preserve"> by Gabrielle Zevin (Contemporary Fiction)</w:t>
                    </w:r>
                  </w:p>
                </w:txbxContent>
              </v:textbox>
            </v:shape>
          </w:pict>
        </mc:Fallback>
      </mc:AlternateContent>
    </w:r>
    <w:r>
      <w:rPr>
        <w:noProof/>
      </w:rPr>
      <w:drawing>
        <wp:anchor distT="0" distB="0" distL="114300" distR="114300" simplePos="0" relativeHeight="251658240" behindDoc="1" locked="0" layoutInCell="1" allowOverlap="1" wp14:anchorId="5F2B80CF" wp14:editId="35A5DE8F">
          <wp:simplePos x="0" y="0"/>
          <wp:positionH relativeFrom="page">
            <wp:align>left</wp:align>
          </wp:positionH>
          <wp:positionV relativeFrom="paragraph">
            <wp:posOffset>-552450</wp:posOffset>
          </wp:positionV>
          <wp:extent cx="7998460" cy="1562100"/>
          <wp:effectExtent l="0" t="0" r="2540" b="0"/>
          <wp:wrapTight wrapText="bothSides">
            <wp:wrapPolygon edited="0">
              <wp:start x="0" y="0"/>
              <wp:lineTo x="0" y="21337"/>
              <wp:lineTo x="21555" y="21337"/>
              <wp:lineTo x="21555" y="0"/>
              <wp:lineTo x="0" y="0"/>
            </wp:wrapPolygon>
          </wp:wrapTight>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7998460" cy="15621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616105"/>
    <w:multiLevelType w:val="hybridMultilevel"/>
    <w:tmpl w:val="8EF84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81166A3"/>
    <w:multiLevelType w:val="hybridMultilevel"/>
    <w:tmpl w:val="6D6C2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89170590">
    <w:abstractNumId w:val="1"/>
  </w:num>
  <w:num w:numId="2" w16cid:durableId="10114494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0B2"/>
    <w:rsid w:val="00097F3D"/>
    <w:rsid w:val="00183702"/>
    <w:rsid w:val="00292D06"/>
    <w:rsid w:val="002D29F7"/>
    <w:rsid w:val="00351FE7"/>
    <w:rsid w:val="003C7772"/>
    <w:rsid w:val="004550B2"/>
    <w:rsid w:val="00491B84"/>
    <w:rsid w:val="00582935"/>
    <w:rsid w:val="005C6BB1"/>
    <w:rsid w:val="006837C4"/>
    <w:rsid w:val="0073563C"/>
    <w:rsid w:val="007912ED"/>
    <w:rsid w:val="007A5EFF"/>
    <w:rsid w:val="009229A5"/>
    <w:rsid w:val="00AD3B22"/>
    <w:rsid w:val="00B11A18"/>
    <w:rsid w:val="00B2487F"/>
    <w:rsid w:val="00CC369D"/>
    <w:rsid w:val="00E72F06"/>
    <w:rsid w:val="69C47D9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917629"/>
  <w15:chartTrackingRefBased/>
  <w15:docId w15:val="{ABE78E1F-6DF8-4D0D-8ECD-D25604BED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550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50B2"/>
  </w:style>
  <w:style w:type="paragraph" w:styleId="Footer">
    <w:name w:val="footer"/>
    <w:basedOn w:val="Normal"/>
    <w:link w:val="FooterChar"/>
    <w:uiPriority w:val="99"/>
    <w:unhideWhenUsed/>
    <w:rsid w:val="004550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4550B2"/>
  </w:style>
  <w:style w:type="table" w:styleId="TableGrid">
    <w:name w:val="Table Grid"/>
    <w:basedOn w:val="TableNormal"/>
    <w:uiPriority w:val="39"/>
    <w:rsid w:val="00097F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D3B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1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3.xml"/></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B8C59B87666ED4C9353FC35FEF213BD" ma:contentTypeVersion="44" ma:contentTypeDescription="Create a new document." ma:contentTypeScope="" ma:versionID="51e4fdd6d2c03c9ac60eb1e44e63ad6e">
  <xsd:schema xmlns:xsd="http://www.w3.org/2001/XMLSchema" xmlns:xs="http://www.w3.org/2001/XMLSchema" xmlns:p="http://schemas.microsoft.com/office/2006/metadata/properties" xmlns:ns1="http://schemas.microsoft.com/sharepoint/v3" xmlns:ns2="05df2f49-8e14-4968-adef-af51b49e92ac" xmlns:ns3="5dd89199-82e1-46c8-b2d2-767602ddc55c" xmlns:ns4="d55111f2-6cbe-4789-84f1-24f59a3fa2c6" targetNamespace="http://schemas.microsoft.com/office/2006/metadata/properties" ma:root="true" ma:fieldsID="3830680a0426694356a8bbbcf806c0f4" ns1:_="" ns2:_="" ns3:_="" ns4:_="">
    <xsd:import namespace="http://schemas.microsoft.com/sharepoint/v3"/>
    <xsd:import namespace="05df2f49-8e14-4968-adef-af51b49e92ac"/>
    <xsd:import namespace="5dd89199-82e1-46c8-b2d2-767602ddc55c"/>
    <xsd:import namespace="d55111f2-6cbe-4789-84f1-24f59a3fa2c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DateTaken" minOccurs="0"/>
                <xsd:element ref="ns3:MediaServiceLocation" minOccurs="0"/>
                <xsd:element ref="ns3:MediaServiceOCR" minOccurs="0"/>
                <xsd:element ref="ns1:_ip_UnifiedCompliancePolicyProperties" minOccurs="0"/>
                <xsd:element ref="ns1:_ip_UnifiedCompliancePolicyUIAction" minOccurs="0"/>
                <xsd:element ref="ns3:MediaServiceEventHashCode" minOccurs="0"/>
                <xsd:element ref="ns3:MediaServiceGenerationTime" minOccurs="0"/>
                <xsd:element ref="ns3:MediaServiceAutoKeyPoints" minOccurs="0"/>
                <xsd:element ref="ns3:MediaServiceKeyPoints" minOccurs="0"/>
                <xsd:element ref="ns3:NotebookType" minOccurs="0"/>
                <xsd:element ref="ns3:CultureName" minOccurs="0"/>
                <xsd:element ref="ns3:AppVersion" minOccurs="0"/>
                <xsd:element ref="ns3:TeamsChannelId" minOccurs="0"/>
                <xsd:element ref="ns3:Owner" minOccurs="0"/>
                <xsd:element ref="ns3:Math_Settings" minOccurs="0"/>
                <xsd:element ref="ns3:DefaultSectionNames" minOccurs="0"/>
                <xsd:element ref="ns3:Templates" minOccurs="0"/>
                <xsd:element ref="ns3:Teachers" minOccurs="0"/>
                <xsd:element ref="ns3:Students" minOccurs="0"/>
                <xsd:element ref="ns3:Student_Groups" minOccurs="0"/>
                <xsd:element ref="ns3:Distribution_Groups" minOccurs="0"/>
                <xsd:element ref="ns3:LMS_Mapping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3:IsNotebookLocked" minOccurs="0"/>
                <xsd:element ref="ns3:Teams_Channel_Section_Location" minOccurs="0"/>
                <xsd:element ref="ns3:MediaLengthInSeconds" minOccurs="0"/>
                <xsd:element ref="ns3:FolderType" minOccurs="0"/>
                <xsd:element ref="ns3:lcf76f155ced4ddcb4097134ff3c332f" minOccurs="0"/>
                <xsd:element ref="ns4:TaxCatchAll" minOccurs="0"/>
                <xsd:element ref="ns3:MediaServiceSearchProperties" minOccurs="0"/>
                <xsd:element ref="ns3:MediaServiceObjectDetectorVersions" minOccurs="0"/>
                <xsd:element ref="ns3:Sort"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5df2f49-8e14-4968-adef-af51b49e92ac"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dd89199-82e1-46c8-b2d2-767602ddc55c"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AutoTags" ma:index="12" nillable="true" ma:displayName="MediaServiceAutoTags" ma:description="" ma:internalName="MediaServiceAutoTags" ma:readOnly="true">
      <xsd:simpleType>
        <xsd:restriction base="dms:Text"/>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Location" ma:index="14" nillable="true" ma:displayName="MediaServiceLocation" ma:descrip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NotebookType" ma:index="22" nillable="true" ma:displayName="Notebook Type" ma:internalName="NotebookType">
      <xsd:simpleType>
        <xsd:restriction base="dms:Text"/>
      </xsd:simpleType>
    </xsd:element>
    <xsd:element name="CultureName" ma:index="23" nillable="true" ma:displayName="Culture Name" ma:internalName="CultureName">
      <xsd:simpleType>
        <xsd:restriction base="dms:Text"/>
      </xsd:simpleType>
    </xsd:element>
    <xsd:element name="AppVersion" ma:index="24" nillable="true" ma:displayName="App Version" ma:internalName="AppVersion">
      <xsd:simpleType>
        <xsd:restriction base="dms:Text"/>
      </xsd:simpleType>
    </xsd:element>
    <xsd:element name="TeamsChannelId" ma:index="25" nillable="true" ma:displayName="Teams Channel Id" ma:internalName="TeamsChannelId">
      <xsd:simpleType>
        <xsd:restriction base="dms:Text"/>
      </xsd:simpleType>
    </xsd:element>
    <xsd:element name="Owner" ma:index="26"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27" nillable="true" ma:displayName="Math Settings" ma:internalName="Math_Settings">
      <xsd:simpleType>
        <xsd:restriction base="dms:Text"/>
      </xsd:simpleType>
    </xsd:element>
    <xsd:element name="DefaultSectionNames" ma:index="28" nillable="true" ma:displayName="Default Section Names" ma:internalName="DefaultSectionNames">
      <xsd:simpleType>
        <xsd:restriction base="dms:Note">
          <xsd:maxLength value="255"/>
        </xsd:restriction>
      </xsd:simpleType>
    </xsd:element>
    <xsd:element name="Templates" ma:index="29" nillable="true" ma:displayName="Templates" ma:internalName="Templates">
      <xsd:simpleType>
        <xsd:restriction base="dms:Note">
          <xsd:maxLength value="255"/>
        </xsd:restriction>
      </xsd:simpleType>
    </xsd:element>
    <xsd:element name="Teachers" ma:index="30"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31"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32"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33" nillable="true" ma:displayName="Distribution Groups" ma:internalName="Distribution_Groups">
      <xsd:simpleType>
        <xsd:restriction base="dms:Note">
          <xsd:maxLength value="255"/>
        </xsd:restriction>
      </xsd:simpleType>
    </xsd:element>
    <xsd:element name="LMS_Mappings" ma:index="34" nillable="true" ma:displayName="LMS Mappings" ma:internalName="LMS_Mappings">
      <xsd:simpleType>
        <xsd:restriction base="dms:Note">
          <xsd:maxLength value="255"/>
        </xsd:restriction>
      </xsd:simpleType>
    </xsd:element>
    <xsd:element name="Invited_Teachers" ma:index="35" nillable="true" ma:displayName="Invited Teachers" ma:internalName="Invited_Teachers">
      <xsd:simpleType>
        <xsd:restriction base="dms:Note">
          <xsd:maxLength value="255"/>
        </xsd:restriction>
      </xsd:simpleType>
    </xsd:element>
    <xsd:element name="Invited_Students" ma:index="36" nillable="true" ma:displayName="Invited Students" ma:internalName="Invited_Students">
      <xsd:simpleType>
        <xsd:restriction base="dms:Note">
          <xsd:maxLength value="255"/>
        </xsd:restriction>
      </xsd:simpleType>
    </xsd:element>
    <xsd:element name="Self_Registration_Enabled" ma:index="37" nillable="true" ma:displayName="Self Registration Enabled" ma:internalName="Self_Registration_Enabled">
      <xsd:simpleType>
        <xsd:restriction base="dms:Boolean"/>
      </xsd:simpleType>
    </xsd:element>
    <xsd:element name="Has_Teacher_Only_SectionGroup" ma:index="38" nillable="true" ma:displayName="Has Teacher Only SectionGroup" ma:internalName="Has_Teacher_Only_SectionGroup">
      <xsd:simpleType>
        <xsd:restriction base="dms:Boolean"/>
      </xsd:simpleType>
    </xsd:element>
    <xsd:element name="Is_Collaboration_Space_Locked" ma:index="39" nillable="true" ma:displayName="Is Collaboration Space Locked" ma:internalName="Is_Collaboration_Space_Locked">
      <xsd:simpleType>
        <xsd:restriction base="dms:Boolean"/>
      </xsd:simpleType>
    </xsd:element>
    <xsd:element name="IsNotebookLocked" ma:index="40" nillable="true" ma:displayName="Is Notebook Locked" ma:internalName="IsNotebookLocked">
      <xsd:simpleType>
        <xsd:restriction base="dms:Boolean"/>
      </xsd:simpleType>
    </xsd:element>
    <xsd:element name="Teams_Channel_Section_Location" ma:index="41" nillable="true" ma:displayName="Teams Channel Section Location" ma:internalName="Teams_Channel_Section_Location">
      <xsd:simpleType>
        <xsd:restriction base="dms:Text"/>
      </xsd:simpleType>
    </xsd:element>
    <xsd:element name="MediaLengthInSeconds" ma:index="42" nillable="true" ma:displayName="Length (seconds)" ma:internalName="MediaLengthInSeconds" ma:readOnly="true">
      <xsd:simpleType>
        <xsd:restriction base="dms:Unknown"/>
      </xsd:simpleType>
    </xsd:element>
    <xsd:element name="FolderType" ma:index="43" nillable="true" ma:displayName="Folder Type" ma:internalName="FolderType">
      <xsd:simpleType>
        <xsd:restriction base="dms:Text"/>
      </xsd:simpleType>
    </xsd:element>
    <xsd:element name="lcf76f155ced4ddcb4097134ff3c332f" ma:index="45" nillable="true" ma:taxonomy="true" ma:internalName="lcf76f155ced4ddcb4097134ff3c332f" ma:taxonomyFieldName="MediaServiceImageTags" ma:displayName="Image Tags" ma:readOnly="false" ma:fieldId="{5cf76f15-5ced-4ddc-b409-7134ff3c332f}" ma:taxonomyMulti="true" ma:sspId="55ff663e-c043-4f05-a26f-8b731a2777d3" ma:termSetId="09814cd3-568e-fe90-9814-8d621ff8fb84" ma:anchorId="fba54fb3-c3e1-fe81-a776-ca4b69148c4d" ma:open="true" ma:isKeyword="false">
      <xsd:complexType>
        <xsd:sequence>
          <xsd:element ref="pc:Terms" minOccurs="0" maxOccurs="1"/>
        </xsd:sequence>
      </xsd:complexType>
    </xsd:element>
    <xsd:element name="MediaServiceSearchProperties" ma:index="47" nillable="true" ma:displayName="MediaServiceSearchProperties" ma:hidden="true" ma:internalName="MediaServiceSearchProperties" ma:readOnly="true">
      <xsd:simpleType>
        <xsd:restriction base="dms:Note"/>
      </xsd:simpleType>
    </xsd:element>
    <xsd:element name="MediaServiceObjectDetectorVersions" ma:index="48" nillable="true" ma:displayName="MediaServiceObjectDetectorVersions" ma:description="" ma:hidden="true" ma:indexed="true" ma:internalName="MediaServiceObjectDetectorVersions" ma:readOnly="true">
      <xsd:simpleType>
        <xsd:restriction base="dms:Text"/>
      </xsd:simpleType>
    </xsd:element>
    <xsd:element name="Sort" ma:index="49" nillable="true" ma:displayName="Sort" ma:format="Dropdown" ma:internalName="Sort" ma:percentage="FALSE">
      <xsd:simpleType>
        <xsd:restriction base="dms:Number"/>
      </xsd:simpleType>
    </xsd:element>
    <xsd:element name="MediaServiceBillingMetadata" ma:index="5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55111f2-6cbe-4789-84f1-24f59a3fa2c6" elementFormDefault="qualified">
    <xsd:import namespace="http://schemas.microsoft.com/office/2006/documentManagement/types"/>
    <xsd:import namespace="http://schemas.microsoft.com/office/infopath/2007/PartnerControls"/>
    <xsd:element name="TaxCatchAll" ma:index="46" nillable="true" ma:displayName="Taxonomy Catch All Column" ma:hidden="true" ma:list="{ad24e962-5286-41da-be74-39925da23ada}" ma:internalName="TaxCatchAll" ma:showField="CatchAllData" ma:web="d55111f2-6cbe-4789-84f1-24f59a3fa2c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ort xmlns="5dd89199-82e1-46c8-b2d2-767602ddc55c" xsi:nil="true"/>
    <_ip_UnifiedCompliancePolicyUIAction xmlns="http://schemas.microsoft.com/sharepoint/v3" xsi:nil="true"/>
    <CultureName xmlns="5dd89199-82e1-46c8-b2d2-767602ddc55c" xsi:nil="true"/>
    <Students xmlns="5dd89199-82e1-46c8-b2d2-767602ddc55c">
      <UserInfo>
        <DisplayName/>
        <AccountId xsi:nil="true"/>
        <AccountType/>
      </UserInfo>
    </Students>
    <lcf76f155ced4ddcb4097134ff3c332f xmlns="5dd89199-82e1-46c8-b2d2-767602ddc55c">
      <Terms xmlns="http://schemas.microsoft.com/office/infopath/2007/PartnerControls"/>
    </lcf76f155ced4ddcb4097134ff3c332f>
    <Has_Teacher_Only_SectionGroup xmlns="5dd89199-82e1-46c8-b2d2-767602ddc55c" xsi:nil="true"/>
    <DefaultSectionNames xmlns="5dd89199-82e1-46c8-b2d2-767602ddc55c" xsi:nil="true"/>
    <LMS_Mappings xmlns="5dd89199-82e1-46c8-b2d2-767602ddc55c" xsi:nil="true"/>
    <IsNotebookLocked xmlns="5dd89199-82e1-46c8-b2d2-767602ddc55c" xsi:nil="true"/>
    <Teachers xmlns="5dd89199-82e1-46c8-b2d2-767602ddc55c">
      <UserInfo>
        <DisplayName/>
        <AccountId xsi:nil="true"/>
        <AccountType/>
      </UserInfo>
    </Teachers>
    <Distribution_Groups xmlns="5dd89199-82e1-46c8-b2d2-767602ddc55c" xsi:nil="true"/>
    <Templates xmlns="5dd89199-82e1-46c8-b2d2-767602ddc55c" xsi:nil="true"/>
    <Self_Registration_Enabled xmlns="5dd89199-82e1-46c8-b2d2-767602ddc55c" xsi:nil="true"/>
    <Is_Collaboration_Space_Locked xmlns="5dd89199-82e1-46c8-b2d2-767602ddc55c" xsi:nil="true"/>
    <_ip_UnifiedCompliancePolicyProperties xmlns="http://schemas.microsoft.com/sharepoint/v3" xsi:nil="true"/>
    <NotebookType xmlns="5dd89199-82e1-46c8-b2d2-767602ddc55c" xsi:nil="true"/>
    <Math_Settings xmlns="5dd89199-82e1-46c8-b2d2-767602ddc55c" xsi:nil="true"/>
    <AppVersion xmlns="5dd89199-82e1-46c8-b2d2-767602ddc55c" xsi:nil="true"/>
    <Invited_Students xmlns="5dd89199-82e1-46c8-b2d2-767602ddc55c" xsi:nil="true"/>
    <Owner xmlns="5dd89199-82e1-46c8-b2d2-767602ddc55c">
      <UserInfo>
        <DisplayName/>
        <AccountId xsi:nil="true"/>
        <AccountType/>
      </UserInfo>
    </Owner>
    <Student_Groups xmlns="5dd89199-82e1-46c8-b2d2-767602ddc55c">
      <UserInfo>
        <DisplayName/>
        <AccountId xsi:nil="true"/>
        <AccountType/>
      </UserInfo>
    </Student_Groups>
    <FolderType xmlns="5dd89199-82e1-46c8-b2d2-767602ddc55c" xsi:nil="true"/>
    <Teams_Channel_Section_Location xmlns="5dd89199-82e1-46c8-b2d2-767602ddc55c" xsi:nil="true"/>
    <TeamsChannelId xmlns="5dd89199-82e1-46c8-b2d2-767602ddc55c" xsi:nil="true"/>
    <Invited_Teachers xmlns="5dd89199-82e1-46c8-b2d2-767602ddc55c" xsi:nil="true"/>
    <TaxCatchAll xmlns="d55111f2-6cbe-4789-84f1-24f59a3fa2c6" xsi:nil="true"/>
  </documentManagement>
</p:properties>
</file>

<file path=customXml/itemProps1.xml><?xml version="1.0" encoding="utf-8"?>
<ds:datastoreItem xmlns:ds="http://schemas.openxmlformats.org/officeDocument/2006/customXml" ds:itemID="{C6731283-7BFC-4E1D-AAC4-E960F7E97E45}"/>
</file>

<file path=customXml/itemProps2.xml><?xml version="1.0" encoding="utf-8"?>
<ds:datastoreItem xmlns:ds="http://schemas.openxmlformats.org/officeDocument/2006/customXml" ds:itemID="{A92C3638-C8AA-45E6-8F40-4595CC5BA07D}"/>
</file>

<file path=customXml/itemProps3.xml><?xml version="1.0" encoding="utf-8"?>
<ds:datastoreItem xmlns:ds="http://schemas.openxmlformats.org/officeDocument/2006/customXml" ds:itemID="{D12AB79D-B5AD-4545-BD4B-40F1EA0E6E25}"/>
</file>

<file path=docProps/app.xml><?xml version="1.0" encoding="utf-8"?>
<Properties xmlns="http://schemas.openxmlformats.org/officeDocument/2006/extended-properties" xmlns:vt="http://schemas.openxmlformats.org/officeDocument/2006/docPropsVTypes">
  <Template>Normal.dotm</Template>
  <TotalTime>0</TotalTime>
  <Pages>1</Pages>
  <Words>567</Words>
  <Characters>3233</Characters>
  <Application>Microsoft Office Word</Application>
  <DocSecurity>4</DocSecurity>
  <Lines>26</Lines>
  <Paragraphs>7</Paragraphs>
  <ScaleCrop>false</ScaleCrop>
  <Company/>
  <LinksUpToDate>false</LinksUpToDate>
  <CharactersWithSpaces>3793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Shnipes, Brooke A. (CCPS)</dc:creator>
  <cp:keywords/>
  <dc:description/>
  <cp:lastModifiedBy>Shnipes, Brooke A. (CCPS)</cp:lastModifiedBy>
  <cp:revision>3</cp:revision>
  <dcterms:created xsi:type="dcterms:W3CDTF">2025-12-15T22:21:00Z</dcterms:created>
  <dcterms:modified xsi:type="dcterms:W3CDTF">2025-12-15T22:23:00Z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0x0101005B8C59B87666ED4C9353FC35FEF213BD</vt:lpwstr>
  </property>
</Properties>
</file>